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31" w:rsidRDefault="005D1931" w:rsidP="008E0258">
      <w:pPr>
        <w:spacing w:line="360" w:lineRule="auto"/>
        <w:ind w:firstLine="540"/>
        <w:contextualSpacing/>
        <w:jc w:val="center"/>
        <w:rPr>
          <w:rFonts w:ascii="Times New Roman" w:hAnsi="Times New Roman" w:cs="Times New Roman"/>
          <w:b/>
          <w:bCs/>
          <w:sz w:val="28"/>
          <w:szCs w:val="28"/>
          <w:lang w:val="uk-UA"/>
        </w:rPr>
      </w:pPr>
    </w:p>
    <w:p w:rsidR="00F93EC9" w:rsidRPr="00F0226D" w:rsidRDefault="00F93EC9" w:rsidP="008E0258">
      <w:pPr>
        <w:spacing w:line="360" w:lineRule="auto"/>
        <w:ind w:firstLine="540"/>
        <w:contextualSpacing/>
        <w:jc w:val="center"/>
        <w:rPr>
          <w:rFonts w:ascii="Times New Roman" w:hAnsi="Times New Roman" w:cs="Times New Roman"/>
          <w:b/>
          <w:bCs/>
          <w:sz w:val="28"/>
          <w:szCs w:val="28"/>
          <w:lang w:val="uk-UA"/>
        </w:rPr>
      </w:pPr>
      <w:r w:rsidRPr="00761823">
        <w:rPr>
          <w:rFonts w:ascii="Times New Roman" w:hAnsi="Times New Roman" w:cs="Times New Roman"/>
          <w:b/>
          <w:bCs/>
          <w:sz w:val="28"/>
          <w:szCs w:val="28"/>
        </w:rPr>
        <w:t xml:space="preserve">ПРОТОКОЛ </w:t>
      </w:r>
      <w:r w:rsidR="00F0226D">
        <w:rPr>
          <w:rFonts w:ascii="Times New Roman" w:hAnsi="Times New Roman" w:cs="Times New Roman"/>
          <w:b/>
          <w:bCs/>
          <w:sz w:val="28"/>
          <w:szCs w:val="28"/>
          <w:lang w:val="uk-UA"/>
        </w:rPr>
        <w:t>№2</w:t>
      </w:r>
    </w:p>
    <w:p w:rsidR="00F93EC9" w:rsidRPr="00761823" w:rsidRDefault="005F1202" w:rsidP="008E0258">
      <w:pPr>
        <w:spacing w:line="360" w:lineRule="auto"/>
        <w:ind w:firstLine="540"/>
        <w:contextualSpacing/>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загальних зборів</w:t>
      </w:r>
      <w:r w:rsidR="00F93EC9" w:rsidRPr="005F1202">
        <w:rPr>
          <w:rFonts w:ascii="Times New Roman" w:hAnsi="Times New Roman" w:cs="Times New Roman"/>
          <w:b/>
          <w:bCs/>
          <w:i/>
          <w:sz w:val="28"/>
          <w:szCs w:val="28"/>
          <w:lang w:val="uk-UA"/>
        </w:rPr>
        <w:t xml:space="preserve"> </w:t>
      </w:r>
      <w:r w:rsidR="005D1D54" w:rsidRPr="005F1202">
        <w:rPr>
          <w:rFonts w:ascii="Times New Roman" w:hAnsi="Times New Roman" w:cs="Times New Roman"/>
          <w:b/>
          <w:bCs/>
          <w:i/>
          <w:sz w:val="28"/>
          <w:szCs w:val="28"/>
          <w:lang w:val="uk-UA"/>
        </w:rPr>
        <w:t>трудового колективу</w:t>
      </w:r>
      <w:r w:rsidR="00F93EC9" w:rsidRPr="00761823">
        <w:rPr>
          <w:rFonts w:ascii="Times New Roman" w:hAnsi="Times New Roman" w:cs="Times New Roman"/>
          <w:b/>
          <w:bCs/>
          <w:i/>
          <w:sz w:val="28"/>
          <w:szCs w:val="28"/>
          <w:lang w:val="uk-UA"/>
        </w:rPr>
        <w:t xml:space="preserve"> ХЗОШ №53</w:t>
      </w:r>
    </w:p>
    <w:p w:rsidR="00F93EC9" w:rsidRPr="005F1202" w:rsidRDefault="00F93EC9" w:rsidP="008E0258">
      <w:pPr>
        <w:spacing w:line="360" w:lineRule="auto"/>
        <w:ind w:firstLine="540"/>
        <w:contextualSpacing/>
        <w:jc w:val="center"/>
        <w:rPr>
          <w:rFonts w:ascii="Times New Roman" w:hAnsi="Times New Roman" w:cs="Times New Roman"/>
          <w:b/>
          <w:bCs/>
          <w:i/>
          <w:sz w:val="28"/>
          <w:szCs w:val="28"/>
          <w:lang w:val="uk-UA"/>
        </w:rPr>
      </w:pPr>
      <w:r w:rsidRPr="00761823">
        <w:rPr>
          <w:rFonts w:ascii="Times New Roman" w:hAnsi="Times New Roman" w:cs="Times New Roman"/>
          <w:b/>
          <w:bCs/>
          <w:i/>
          <w:sz w:val="28"/>
          <w:szCs w:val="28"/>
          <w:lang w:val="uk-UA"/>
        </w:rPr>
        <w:t xml:space="preserve">від </w:t>
      </w:r>
      <w:r w:rsidR="005D3D1C">
        <w:rPr>
          <w:rFonts w:ascii="Times New Roman" w:hAnsi="Times New Roman" w:cs="Times New Roman"/>
          <w:b/>
          <w:bCs/>
          <w:i/>
          <w:sz w:val="28"/>
          <w:szCs w:val="28"/>
          <w:lang w:val="uk-UA"/>
        </w:rPr>
        <w:t>22</w:t>
      </w:r>
      <w:r w:rsidR="005D1D54" w:rsidRPr="005F1202">
        <w:rPr>
          <w:rFonts w:ascii="Times New Roman" w:hAnsi="Times New Roman" w:cs="Times New Roman"/>
          <w:b/>
          <w:bCs/>
          <w:i/>
          <w:sz w:val="28"/>
          <w:szCs w:val="28"/>
          <w:lang w:val="uk-UA"/>
        </w:rPr>
        <w:t xml:space="preserve"> серпня</w:t>
      </w:r>
      <w:r w:rsidRPr="005F1202">
        <w:rPr>
          <w:rFonts w:ascii="Times New Roman" w:hAnsi="Times New Roman" w:cs="Times New Roman"/>
          <w:b/>
          <w:bCs/>
          <w:i/>
          <w:sz w:val="28"/>
          <w:szCs w:val="28"/>
          <w:lang w:val="uk-UA"/>
        </w:rPr>
        <w:t xml:space="preserve"> 201</w:t>
      </w:r>
      <w:r w:rsidR="00E100FC">
        <w:rPr>
          <w:rFonts w:ascii="Times New Roman" w:hAnsi="Times New Roman" w:cs="Times New Roman"/>
          <w:b/>
          <w:bCs/>
          <w:i/>
          <w:sz w:val="28"/>
          <w:szCs w:val="28"/>
          <w:lang w:val="uk-UA"/>
        </w:rPr>
        <w:t>8</w:t>
      </w:r>
      <w:r w:rsidRPr="005F1202">
        <w:rPr>
          <w:rFonts w:ascii="Times New Roman" w:hAnsi="Times New Roman" w:cs="Times New Roman"/>
          <w:b/>
          <w:bCs/>
          <w:i/>
          <w:sz w:val="28"/>
          <w:szCs w:val="28"/>
          <w:lang w:val="uk-UA"/>
        </w:rPr>
        <w:t xml:space="preserve"> року</w:t>
      </w:r>
    </w:p>
    <w:p w:rsidR="004229EF" w:rsidRPr="00761823" w:rsidRDefault="004229EF" w:rsidP="008E0258">
      <w:pPr>
        <w:spacing w:line="360" w:lineRule="auto"/>
        <w:contextualSpacing/>
        <w:rPr>
          <w:rFonts w:ascii="Times New Roman" w:hAnsi="Times New Roman" w:cs="Times New Roman"/>
          <w:sz w:val="28"/>
          <w:szCs w:val="28"/>
          <w:lang w:val="uk-UA"/>
        </w:rPr>
      </w:pPr>
      <w:r w:rsidRPr="00761823">
        <w:rPr>
          <w:rFonts w:ascii="Times New Roman" w:hAnsi="Times New Roman" w:cs="Times New Roman"/>
          <w:sz w:val="28"/>
          <w:szCs w:val="28"/>
          <w:lang w:val="uk-UA"/>
        </w:rPr>
        <w:t xml:space="preserve">Голова </w:t>
      </w:r>
      <w:r w:rsidRPr="00761823">
        <w:rPr>
          <w:sz w:val="28"/>
          <w:szCs w:val="28"/>
          <w:lang w:val="uk-UA"/>
        </w:rPr>
        <w:t xml:space="preserve">– </w:t>
      </w:r>
      <w:r w:rsidRPr="00761823">
        <w:rPr>
          <w:rFonts w:ascii="Times New Roman" w:hAnsi="Times New Roman" w:cs="Times New Roman"/>
          <w:sz w:val="28"/>
          <w:szCs w:val="28"/>
          <w:lang w:val="uk-UA"/>
        </w:rPr>
        <w:t>Білаш Я. В.</w:t>
      </w:r>
    </w:p>
    <w:p w:rsidR="00E100FC" w:rsidRDefault="004229EF" w:rsidP="008E0258">
      <w:pPr>
        <w:spacing w:line="360" w:lineRule="auto"/>
        <w:contextualSpacing/>
        <w:rPr>
          <w:rFonts w:ascii="Times New Roman" w:hAnsi="Times New Roman" w:cs="Times New Roman"/>
          <w:sz w:val="28"/>
          <w:szCs w:val="28"/>
          <w:lang w:val="uk-UA"/>
        </w:rPr>
      </w:pPr>
      <w:r w:rsidRPr="00761823">
        <w:rPr>
          <w:rFonts w:ascii="Times New Roman" w:hAnsi="Times New Roman" w:cs="Times New Roman"/>
          <w:sz w:val="28"/>
          <w:szCs w:val="28"/>
          <w:lang w:val="uk-UA"/>
        </w:rPr>
        <w:t xml:space="preserve">Секретар  </w:t>
      </w:r>
      <w:r w:rsidRPr="00761823">
        <w:rPr>
          <w:sz w:val="28"/>
          <w:szCs w:val="28"/>
          <w:lang w:val="uk-UA"/>
        </w:rPr>
        <w:t xml:space="preserve">– </w:t>
      </w:r>
      <w:r w:rsidR="00941BD0">
        <w:rPr>
          <w:rFonts w:ascii="Times New Roman" w:hAnsi="Times New Roman" w:cs="Times New Roman"/>
          <w:sz w:val="28"/>
          <w:szCs w:val="28"/>
          <w:lang w:val="uk-UA"/>
        </w:rPr>
        <w:t>Черкашина І.О.</w:t>
      </w:r>
    </w:p>
    <w:p w:rsidR="00F93EC9" w:rsidRPr="00761823" w:rsidRDefault="00F93EC9" w:rsidP="008E0258">
      <w:pPr>
        <w:spacing w:line="360" w:lineRule="auto"/>
        <w:contextualSpacing/>
        <w:rPr>
          <w:rFonts w:ascii="Times New Roman" w:hAnsi="Times New Roman" w:cs="Times New Roman"/>
          <w:sz w:val="28"/>
          <w:szCs w:val="28"/>
          <w:lang w:val="uk-UA"/>
        </w:rPr>
      </w:pPr>
      <w:r w:rsidRPr="00761823">
        <w:rPr>
          <w:rFonts w:ascii="Times New Roman" w:hAnsi="Times New Roman" w:cs="Times New Roman"/>
          <w:sz w:val="28"/>
          <w:szCs w:val="28"/>
          <w:lang w:val="uk-UA"/>
        </w:rPr>
        <w:t xml:space="preserve">Присутні:  </w:t>
      </w:r>
      <w:r w:rsidR="00941BD0">
        <w:rPr>
          <w:rFonts w:ascii="Times New Roman" w:hAnsi="Times New Roman" w:cs="Times New Roman"/>
          <w:sz w:val="28"/>
          <w:szCs w:val="28"/>
          <w:lang w:val="uk-UA"/>
        </w:rPr>
        <w:t xml:space="preserve"> </w:t>
      </w:r>
      <w:r w:rsidR="00761823">
        <w:rPr>
          <w:rFonts w:ascii="Times New Roman" w:hAnsi="Times New Roman" w:cs="Times New Roman"/>
          <w:sz w:val="28"/>
          <w:szCs w:val="28"/>
          <w:lang w:val="uk-UA"/>
        </w:rPr>
        <w:t xml:space="preserve"> </w:t>
      </w:r>
      <w:r w:rsidR="00941BD0" w:rsidRPr="00941BD0">
        <w:rPr>
          <w:rFonts w:ascii="Times New Roman" w:hAnsi="Times New Roman" w:cs="Times New Roman"/>
          <w:sz w:val="28"/>
          <w:szCs w:val="28"/>
          <w:lang w:val="uk-UA"/>
        </w:rPr>
        <w:t>79</w:t>
      </w:r>
      <w:r w:rsidR="00761823" w:rsidRPr="00941BD0">
        <w:rPr>
          <w:rFonts w:ascii="Times New Roman" w:hAnsi="Times New Roman" w:cs="Times New Roman"/>
          <w:sz w:val="28"/>
          <w:szCs w:val="28"/>
          <w:lang w:val="uk-UA"/>
        </w:rPr>
        <w:t xml:space="preserve"> </w:t>
      </w:r>
      <w:r w:rsidR="00761823">
        <w:rPr>
          <w:rFonts w:ascii="Times New Roman" w:hAnsi="Times New Roman" w:cs="Times New Roman"/>
          <w:sz w:val="28"/>
          <w:szCs w:val="28"/>
          <w:lang w:val="uk-UA"/>
        </w:rPr>
        <w:t xml:space="preserve"> (список додається до протоколу).</w:t>
      </w:r>
    </w:p>
    <w:p w:rsidR="005D1D54" w:rsidRDefault="00F93EC9" w:rsidP="005D1D54">
      <w:pPr>
        <w:spacing w:line="360" w:lineRule="auto"/>
        <w:ind w:hanging="27"/>
        <w:contextualSpacing/>
        <w:rPr>
          <w:rFonts w:ascii="Times New Roman" w:hAnsi="Times New Roman" w:cs="Times New Roman"/>
          <w:b/>
          <w:bCs/>
          <w:sz w:val="28"/>
          <w:szCs w:val="28"/>
          <w:lang w:val="uk-UA"/>
        </w:rPr>
      </w:pPr>
      <w:r w:rsidRPr="00761823">
        <w:rPr>
          <w:rFonts w:ascii="Times New Roman" w:hAnsi="Times New Roman" w:cs="Times New Roman"/>
          <w:b/>
          <w:bCs/>
          <w:sz w:val="28"/>
          <w:szCs w:val="28"/>
          <w:lang w:val="uk-UA"/>
        </w:rPr>
        <w:t>Порядок денний:</w:t>
      </w:r>
    </w:p>
    <w:p w:rsidR="00F93EC9" w:rsidRPr="005D1D54" w:rsidRDefault="005D1D54" w:rsidP="005D1D54">
      <w:pPr>
        <w:spacing w:line="360" w:lineRule="auto"/>
        <w:ind w:hanging="27"/>
        <w:contextualSpacing/>
        <w:jc w:val="both"/>
        <w:rPr>
          <w:rFonts w:ascii="Times New Roman" w:hAnsi="Times New Roman" w:cs="Times New Roman"/>
          <w:b/>
          <w:bCs/>
          <w:sz w:val="28"/>
          <w:szCs w:val="28"/>
          <w:lang w:val="uk-UA"/>
        </w:rPr>
      </w:pPr>
      <w:r w:rsidRPr="005D1D54">
        <w:rPr>
          <w:rFonts w:ascii="Times New Roman" w:hAnsi="Times New Roman" w:cs="Times New Roman"/>
          <w:bCs/>
          <w:sz w:val="28"/>
          <w:szCs w:val="28"/>
          <w:lang w:val="uk-UA"/>
        </w:rPr>
        <w:t>1</w:t>
      </w:r>
      <w:r>
        <w:rPr>
          <w:rFonts w:ascii="Times New Roman" w:hAnsi="Times New Roman" w:cs="Times New Roman"/>
          <w:b/>
          <w:bCs/>
          <w:sz w:val="28"/>
          <w:szCs w:val="28"/>
          <w:lang w:val="uk-UA"/>
        </w:rPr>
        <w:t xml:space="preserve">. </w:t>
      </w:r>
      <w:r w:rsidR="00F93EC9" w:rsidRPr="00761823">
        <w:rPr>
          <w:rFonts w:ascii="Times New Roman" w:hAnsi="Times New Roman" w:cs="Times New Roman"/>
          <w:sz w:val="28"/>
          <w:szCs w:val="28"/>
          <w:lang w:val="uk-UA"/>
        </w:rPr>
        <w:t xml:space="preserve">Про </w:t>
      </w:r>
      <w:r w:rsidRPr="003E2E0B">
        <w:rPr>
          <w:bCs/>
          <w:color w:val="000000" w:themeColor="text1"/>
          <w:sz w:val="28"/>
          <w:szCs w:val="28"/>
          <w:shd w:val="clear" w:color="auto" w:fill="FFFFFF"/>
          <w:lang w:val="uk-UA"/>
        </w:rPr>
        <w:t>звітування</w:t>
      </w:r>
      <w:r>
        <w:rPr>
          <w:rStyle w:val="apple-converted-space"/>
          <w:rFonts w:ascii="Times New Roman" w:hAnsi="Times New Roman" w:cs="Times New Roman"/>
          <w:b/>
          <w:bCs/>
          <w:sz w:val="28"/>
          <w:szCs w:val="28"/>
          <w:lang w:val="uk-UA"/>
        </w:rPr>
        <w:t xml:space="preserve"> </w:t>
      </w:r>
      <w:r w:rsidRPr="003E2E0B">
        <w:rPr>
          <w:rStyle w:val="apple-converted-space"/>
          <w:color w:val="000000" w:themeColor="text1"/>
          <w:sz w:val="28"/>
          <w:szCs w:val="28"/>
          <w:shd w:val="clear" w:color="auto" w:fill="FFFFFF"/>
          <w:lang w:val="uk-UA"/>
        </w:rPr>
        <w:t xml:space="preserve">директора Харківської загальноосвітньої школи І-ІІІ ступенів </w:t>
      </w:r>
      <w:r w:rsidR="008C7D16">
        <w:rPr>
          <w:rStyle w:val="apple-converted-space"/>
          <w:color w:val="000000" w:themeColor="text1"/>
          <w:sz w:val="28"/>
          <w:szCs w:val="28"/>
          <w:shd w:val="clear" w:color="auto" w:fill="FFFFFF"/>
          <w:lang w:val="uk-UA"/>
        </w:rPr>
        <w:t xml:space="preserve">№53 </w:t>
      </w:r>
      <w:r w:rsidRPr="003E2E0B">
        <w:rPr>
          <w:rStyle w:val="apple-converted-space"/>
          <w:color w:val="000000" w:themeColor="text1"/>
          <w:sz w:val="28"/>
          <w:szCs w:val="28"/>
          <w:shd w:val="clear" w:color="auto" w:fill="FFFFFF"/>
          <w:lang w:val="uk-UA"/>
        </w:rPr>
        <w:t>Харківської мі</w:t>
      </w:r>
      <w:r w:rsidR="005F1202">
        <w:rPr>
          <w:rStyle w:val="apple-converted-space"/>
          <w:color w:val="000000" w:themeColor="text1"/>
          <w:sz w:val="28"/>
          <w:szCs w:val="28"/>
          <w:shd w:val="clear" w:color="auto" w:fill="FFFFFF"/>
          <w:lang w:val="uk-UA"/>
        </w:rPr>
        <w:t xml:space="preserve">ської ради Харківської області </w:t>
      </w:r>
      <w:r w:rsidRPr="003E2E0B">
        <w:rPr>
          <w:rStyle w:val="apple-converted-space"/>
          <w:color w:val="000000" w:themeColor="text1"/>
          <w:sz w:val="28"/>
          <w:szCs w:val="28"/>
          <w:shd w:val="clear" w:color="auto" w:fill="FFFFFF"/>
          <w:lang w:val="uk-UA"/>
        </w:rPr>
        <w:t>Білаш Я.В. п</w:t>
      </w:r>
      <w:r w:rsidRPr="003E2E0B">
        <w:rPr>
          <w:bCs/>
          <w:color w:val="000000" w:themeColor="text1"/>
          <w:sz w:val="28"/>
          <w:szCs w:val="28"/>
          <w:shd w:val="clear" w:color="auto" w:fill="FFFFFF"/>
          <w:lang w:val="uk-UA"/>
        </w:rPr>
        <w:t>еред</w:t>
      </w:r>
      <w:r w:rsidRPr="003E2E0B">
        <w:rPr>
          <w:rStyle w:val="apple-converted-space"/>
          <w:color w:val="000000" w:themeColor="text1"/>
          <w:sz w:val="28"/>
          <w:szCs w:val="28"/>
          <w:shd w:val="clear" w:color="auto" w:fill="FFFFFF"/>
        </w:rPr>
        <w:t> </w:t>
      </w:r>
      <w:r w:rsidR="005F1202">
        <w:rPr>
          <w:color w:val="000000" w:themeColor="text1"/>
          <w:sz w:val="28"/>
          <w:szCs w:val="28"/>
          <w:shd w:val="clear" w:color="auto" w:fill="FFFFFF"/>
          <w:lang w:val="uk-UA"/>
        </w:rPr>
        <w:t xml:space="preserve">педагогічним </w:t>
      </w:r>
      <w:r w:rsidRPr="003E2E0B">
        <w:rPr>
          <w:color w:val="000000" w:themeColor="text1"/>
          <w:sz w:val="28"/>
          <w:szCs w:val="28"/>
          <w:shd w:val="clear" w:color="auto" w:fill="FFFFFF"/>
          <w:lang w:val="uk-UA"/>
        </w:rPr>
        <w:t>колективом та</w:t>
      </w:r>
      <w:r w:rsidRPr="003E2E0B">
        <w:rPr>
          <w:rStyle w:val="apple-converted-space"/>
          <w:color w:val="000000" w:themeColor="text1"/>
          <w:sz w:val="28"/>
          <w:szCs w:val="28"/>
          <w:shd w:val="clear" w:color="auto" w:fill="FFFFFF"/>
        </w:rPr>
        <w:t> </w:t>
      </w:r>
      <w:r w:rsidRPr="003E2E0B">
        <w:rPr>
          <w:bCs/>
          <w:color w:val="000000" w:themeColor="text1"/>
          <w:sz w:val="28"/>
          <w:szCs w:val="28"/>
          <w:shd w:val="clear" w:color="auto" w:fill="FFFFFF"/>
          <w:lang w:val="uk-UA"/>
        </w:rPr>
        <w:t>громадськістю</w:t>
      </w:r>
      <w:r w:rsidRPr="003E2E0B">
        <w:rPr>
          <w:color w:val="000000" w:themeColor="text1"/>
          <w:sz w:val="28"/>
          <w:szCs w:val="28"/>
          <w:lang w:val="uk-UA"/>
        </w:rPr>
        <w:t xml:space="preserve"> «Про підсумки роботи у 201</w:t>
      </w:r>
      <w:r w:rsidR="005D3D1C">
        <w:rPr>
          <w:color w:val="000000" w:themeColor="text1"/>
          <w:sz w:val="28"/>
          <w:szCs w:val="28"/>
          <w:lang w:val="uk-UA"/>
        </w:rPr>
        <w:t>7</w:t>
      </w:r>
      <w:r w:rsidRPr="003E2E0B">
        <w:rPr>
          <w:color w:val="000000" w:themeColor="text1"/>
          <w:sz w:val="28"/>
          <w:szCs w:val="28"/>
          <w:lang w:val="uk-UA"/>
        </w:rPr>
        <w:t>/201</w:t>
      </w:r>
      <w:r w:rsidR="005D3D1C">
        <w:rPr>
          <w:color w:val="000000" w:themeColor="text1"/>
          <w:sz w:val="28"/>
          <w:szCs w:val="28"/>
          <w:lang w:val="uk-UA"/>
        </w:rPr>
        <w:t>8</w:t>
      </w:r>
      <w:r w:rsidRPr="003E2E0B">
        <w:rPr>
          <w:color w:val="000000" w:themeColor="text1"/>
          <w:sz w:val="28"/>
          <w:szCs w:val="28"/>
          <w:lang w:val="uk-UA"/>
        </w:rPr>
        <w:t xml:space="preserve"> навчальному році та завдання розвитку освіти школи на 201</w:t>
      </w:r>
      <w:r w:rsidR="005D3D1C">
        <w:rPr>
          <w:color w:val="000000" w:themeColor="text1"/>
          <w:sz w:val="28"/>
          <w:szCs w:val="28"/>
          <w:lang w:val="uk-UA"/>
        </w:rPr>
        <w:t>8</w:t>
      </w:r>
      <w:r w:rsidRPr="003E2E0B">
        <w:rPr>
          <w:color w:val="000000" w:themeColor="text1"/>
          <w:sz w:val="28"/>
          <w:szCs w:val="28"/>
          <w:lang w:val="uk-UA"/>
        </w:rPr>
        <w:t>/201</w:t>
      </w:r>
      <w:r w:rsidR="005D3D1C">
        <w:rPr>
          <w:color w:val="000000" w:themeColor="text1"/>
          <w:sz w:val="28"/>
          <w:szCs w:val="28"/>
          <w:lang w:val="uk-UA"/>
        </w:rPr>
        <w:t>9</w:t>
      </w:r>
      <w:r w:rsidRPr="003E2E0B">
        <w:rPr>
          <w:color w:val="000000" w:themeColor="text1"/>
          <w:sz w:val="28"/>
          <w:szCs w:val="28"/>
          <w:lang w:val="uk-UA"/>
        </w:rPr>
        <w:t xml:space="preserve"> навчальний рік»</w:t>
      </w:r>
      <w:r>
        <w:rPr>
          <w:rFonts w:ascii="Times New Roman" w:hAnsi="Times New Roman" w:cs="Times New Roman"/>
          <w:sz w:val="28"/>
          <w:szCs w:val="28"/>
          <w:lang w:val="uk-UA"/>
        </w:rPr>
        <w:t xml:space="preserve"> (доповідач</w:t>
      </w:r>
      <w:r w:rsidR="00F93EC9" w:rsidRPr="005D1D54">
        <w:rPr>
          <w:rFonts w:ascii="Times New Roman" w:hAnsi="Times New Roman" w:cs="Times New Roman"/>
          <w:sz w:val="28"/>
          <w:szCs w:val="28"/>
          <w:lang w:val="uk-UA"/>
        </w:rPr>
        <w:t xml:space="preserve"> Білаш Я.</w:t>
      </w:r>
      <w:r w:rsidR="007143A4" w:rsidRPr="005D1D5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F93EC9" w:rsidRPr="005D1D54">
        <w:rPr>
          <w:rFonts w:ascii="Times New Roman" w:hAnsi="Times New Roman" w:cs="Times New Roman"/>
          <w:sz w:val="28"/>
          <w:szCs w:val="28"/>
          <w:lang w:val="uk-UA"/>
        </w:rPr>
        <w:t>.).</w:t>
      </w:r>
    </w:p>
    <w:p w:rsidR="00F93EC9" w:rsidRPr="00761823" w:rsidRDefault="00F93EC9" w:rsidP="005D1D54">
      <w:pPr>
        <w:pStyle w:val="a8"/>
        <w:spacing w:after="0" w:line="360" w:lineRule="auto"/>
        <w:ind w:left="1080"/>
        <w:jc w:val="both"/>
        <w:rPr>
          <w:rFonts w:ascii="Times New Roman" w:hAnsi="Times New Roman" w:cs="Times New Roman"/>
          <w:sz w:val="28"/>
          <w:szCs w:val="28"/>
          <w:lang w:val="uk-UA"/>
        </w:rPr>
      </w:pPr>
    </w:p>
    <w:p w:rsidR="00F93EC9" w:rsidRPr="00761823" w:rsidRDefault="00F93EC9" w:rsidP="008E0258">
      <w:pPr>
        <w:spacing w:line="360" w:lineRule="auto"/>
        <w:contextualSpacing/>
        <w:rPr>
          <w:rFonts w:ascii="Times New Roman" w:hAnsi="Times New Roman" w:cs="Times New Roman"/>
          <w:b/>
          <w:sz w:val="28"/>
          <w:szCs w:val="28"/>
          <w:lang w:val="uk-UA"/>
        </w:rPr>
      </w:pPr>
      <w:r w:rsidRPr="00761823">
        <w:rPr>
          <w:rFonts w:ascii="Times New Roman" w:hAnsi="Times New Roman" w:cs="Times New Roman"/>
          <w:b/>
          <w:sz w:val="28"/>
          <w:szCs w:val="28"/>
          <w:lang w:val="uk-UA"/>
        </w:rPr>
        <w:t xml:space="preserve">1. СЛУХАЛИ: </w:t>
      </w:r>
    </w:p>
    <w:p w:rsidR="005D1D54" w:rsidRDefault="00F93EC9" w:rsidP="005D1D54">
      <w:pPr>
        <w:spacing w:line="360" w:lineRule="auto"/>
        <w:ind w:firstLine="708"/>
        <w:contextualSpacing/>
        <w:jc w:val="both"/>
        <w:rPr>
          <w:rFonts w:ascii="Times New Roman" w:hAnsi="Times New Roman" w:cs="Times New Roman"/>
          <w:b/>
          <w:sz w:val="28"/>
          <w:szCs w:val="28"/>
          <w:lang w:val="uk-UA"/>
        </w:rPr>
      </w:pPr>
      <w:r w:rsidRPr="00761823">
        <w:rPr>
          <w:rFonts w:ascii="Times New Roman" w:hAnsi="Times New Roman" w:cs="Times New Roman"/>
          <w:sz w:val="28"/>
          <w:szCs w:val="28"/>
          <w:lang w:val="uk-UA"/>
        </w:rPr>
        <w:t>Білаш Я.</w:t>
      </w:r>
      <w:r w:rsidR="005D1D54">
        <w:rPr>
          <w:rFonts w:ascii="Times New Roman" w:hAnsi="Times New Roman" w:cs="Times New Roman"/>
          <w:sz w:val="28"/>
          <w:szCs w:val="28"/>
          <w:lang w:val="uk-UA"/>
        </w:rPr>
        <w:t xml:space="preserve"> </w:t>
      </w:r>
      <w:r w:rsidRPr="00761823">
        <w:rPr>
          <w:rFonts w:ascii="Times New Roman" w:hAnsi="Times New Roman" w:cs="Times New Roman"/>
          <w:sz w:val="28"/>
          <w:szCs w:val="28"/>
          <w:lang w:val="uk-UA"/>
        </w:rPr>
        <w:t xml:space="preserve">В., директора школи, </w:t>
      </w:r>
      <w:r w:rsidR="005D1D54">
        <w:rPr>
          <w:color w:val="000000" w:themeColor="text1"/>
          <w:sz w:val="28"/>
          <w:szCs w:val="28"/>
          <w:lang w:val="uk-UA"/>
        </w:rPr>
        <w:t>п</w:t>
      </w:r>
      <w:r w:rsidR="005D1D54" w:rsidRPr="003E2E0B">
        <w:rPr>
          <w:color w:val="000000" w:themeColor="text1"/>
          <w:sz w:val="28"/>
          <w:szCs w:val="28"/>
          <w:lang w:val="uk-UA"/>
        </w:rPr>
        <w:t xml:space="preserve">ро підсумки роботи у </w:t>
      </w:r>
      <w:r w:rsidR="005D3D1C" w:rsidRPr="003E2E0B">
        <w:rPr>
          <w:color w:val="000000" w:themeColor="text1"/>
          <w:sz w:val="28"/>
          <w:szCs w:val="28"/>
          <w:lang w:val="uk-UA"/>
        </w:rPr>
        <w:t>201</w:t>
      </w:r>
      <w:r w:rsidR="005D3D1C">
        <w:rPr>
          <w:color w:val="000000" w:themeColor="text1"/>
          <w:sz w:val="28"/>
          <w:szCs w:val="28"/>
          <w:lang w:val="uk-UA"/>
        </w:rPr>
        <w:t>7</w:t>
      </w:r>
      <w:r w:rsidR="005D3D1C" w:rsidRPr="003E2E0B">
        <w:rPr>
          <w:color w:val="000000" w:themeColor="text1"/>
          <w:sz w:val="28"/>
          <w:szCs w:val="28"/>
          <w:lang w:val="uk-UA"/>
        </w:rPr>
        <w:t>/201</w:t>
      </w:r>
      <w:r w:rsidR="005D3D1C">
        <w:rPr>
          <w:color w:val="000000" w:themeColor="text1"/>
          <w:sz w:val="28"/>
          <w:szCs w:val="28"/>
          <w:lang w:val="uk-UA"/>
        </w:rPr>
        <w:t>8</w:t>
      </w:r>
      <w:r w:rsidR="005D3D1C" w:rsidRPr="003E2E0B">
        <w:rPr>
          <w:color w:val="000000" w:themeColor="text1"/>
          <w:sz w:val="28"/>
          <w:szCs w:val="28"/>
          <w:lang w:val="uk-UA"/>
        </w:rPr>
        <w:t xml:space="preserve"> </w:t>
      </w:r>
      <w:r w:rsidR="005D1D54" w:rsidRPr="003E2E0B">
        <w:rPr>
          <w:color w:val="000000" w:themeColor="text1"/>
          <w:sz w:val="28"/>
          <w:szCs w:val="28"/>
          <w:lang w:val="uk-UA"/>
        </w:rPr>
        <w:t xml:space="preserve">навчальному році та завдання розвитку освіти школи на </w:t>
      </w:r>
      <w:r w:rsidR="005D3D1C" w:rsidRPr="003E2E0B">
        <w:rPr>
          <w:color w:val="000000" w:themeColor="text1"/>
          <w:sz w:val="28"/>
          <w:szCs w:val="28"/>
          <w:lang w:val="uk-UA"/>
        </w:rPr>
        <w:t>201</w:t>
      </w:r>
      <w:r w:rsidR="005D3D1C">
        <w:rPr>
          <w:color w:val="000000" w:themeColor="text1"/>
          <w:sz w:val="28"/>
          <w:szCs w:val="28"/>
          <w:lang w:val="uk-UA"/>
        </w:rPr>
        <w:t>8</w:t>
      </w:r>
      <w:r w:rsidR="005D3D1C" w:rsidRPr="003E2E0B">
        <w:rPr>
          <w:color w:val="000000" w:themeColor="text1"/>
          <w:sz w:val="28"/>
          <w:szCs w:val="28"/>
          <w:lang w:val="uk-UA"/>
        </w:rPr>
        <w:t>/201</w:t>
      </w:r>
      <w:r w:rsidR="005D3D1C">
        <w:rPr>
          <w:color w:val="000000" w:themeColor="text1"/>
          <w:sz w:val="28"/>
          <w:szCs w:val="28"/>
          <w:lang w:val="uk-UA"/>
        </w:rPr>
        <w:t>9</w:t>
      </w:r>
      <w:r w:rsidR="005D3D1C" w:rsidRPr="003E2E0B">
        <w:rPr>
          <w:color w:val="000000" w:themeColor="text1"/>
          <w:sz w:val="28"/>
          <w:szCs w:val="28"/>
          <w:lang w:val="uk-UA"/>
        </w:rPr>
        <w:t xml:space="preserve"> </w:t>
      </w:r>
      <w:r w:rsidR="005D1D54" w:rsidRPr="003E2E0B">
        <w:rPr>
          <w:color w:val="000000" w:themeColor="text1"/>
          <w:sz w:val="28"/>
          <w:szCs w:val="28"/>
          <w:lang w:val="uk-UA"/>
        </w:rPr>
        <w:t xml:space="preserve"> навчальний рік</w:t>
      </w:r>
      <w:r w:rsidR="005D1D54" w:rsidRPr="00761823">
        <w:rPr>
          <w:rFonts w:ascii="Times New Roman" w:hAnsi="Times New Roman" w:cs="Times New Roman"/>
          <w:b/>
          <w:sz w:val="28"/>
          <w:szCs w:val="28"/>
          <w:lang w:val="uk-UA"/>
        </w:rPr>
        <w:t xml:space="preserve"> </w:t>
      </w:r>
      <w:r w:rsidR="005D1D54" w:rsidRPr="00761823">
        <w:rPr>
          <w:rFonts w:ascii="Times New Roman" w:hAnsi="Times New Roman" w:cs="Times New Roman"/>
          <w:sz w:val="28"/>
          <w:szCs w:val="28"/>
          <w:lang w:val="uk-UA"/>
        </w:rPr>
        <w:t>–</w:t>
      </w:r>
      <w:r w:rsidR="005D1D54">
        <w:rPr>
          <w:rFonts w:ascii="Times New Roman" w:hAnsi="Times New Roman" w:cs="Times New Roman"/>
          <w:sz w:val="28"/>
          <w:szCs w:val="28"/>
          <w:lang w:val="uk-UA"/>
        </w:rPr>
        <w:t xml:space="preserve"> </w:t>
      </w:r>
      <w:r w:rsidR="005D1D54" w:rsidRPr="00761823">
        <w:rPr>
          <w:rFonts w:ascii="Times New Roman" w:hAnsi="Times New Roman" w:cs="Times New Roman"/>
          <w:sz w:val="28"/>
          <w:szCs w:val="28"/>
          <w:lang w:val="uk-UA"/>
        </w:rPr>
        <w:t xml:space="preserve">текст доповіді додається </w:t>
      </w:r>
      <w:r w:rsidR="005F1202">
        <w:rPr>
          <w:rFonts w:ascii="Times New Roman" w:hAnsi="Times New Roman" w:cs="Times New Roman"/>
          <w:sz w:val="28"/>
          <w:szCs w:val="28"/>
          <w:lang w:val="uk-UA"/>
        </w:rPr>
        <w:t>до протоколу</w:t>
      </w:r>
      <w:r w:rsidR="005D1D54">
        <w:rPr>
          <w:rFonts w:ascii="Times New Roman" w:hAnsi="Times New Roman" w:cs="Times New Roman"/>
          <w:sz w:val="28"/>
          <w:szCs w:val="28"/>
          <w:lang w:val="uk-UA"/>
        </w:rPr>
        <w:t xml:space="preserve"> (додаток </w:t>
      </w:r>
      <w:r w:rsidR="005D1D54" w:rsidRPr="00761823">
        <w:rPr>
          <w:rFonts w:ascii="Times New Roman" w:hAnsi="Times New Roman" w:cs="Times New Roman"/>
          <w:sz w:val="28"/>
          <w:szCs w:val="28"/>
          <w:lang w:val="uk-UA"/>
        </w:rPr>
        <w:t>1).</w:t>
      </w:r>
    </w:p>
    <w:p w:rsidR="005D1D54" w:rsidRDefault="005D1D54" w:rsidP="008E0258">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1. ВИСТУПИЛИ:</w:t>
      </w:r>
    </w:p>
    <w:p w:rsidR="005D1D54" w:rsidRPr="005D1D54" w:rsidRDefault="005D3D1C" w:rsidP="008E0258">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Моцик Н.П</w:t>
      </w:r>
      <w:r w:rsidR="005D1D54">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 Ради школи</w:t>
      </w:r>
      <w:r w:rsidR="005D1D54">
        <w:rPr>
          <w:rFonts w:ascii="Times New Roman" w:hAnsi="Times New Roman" w:cs="Times New Roman"/>
          <w:sz w:val="28"/>
          <w:szCs w:val="28"/>
          <w:lang w:val="uk-UA"/>
        </w:rPr>
        <w:t>, яка</w:t>
      </w:r>
      <w:r w:rsidR="008C7D16">
        <w:rPr>
          <w:rFonts w:ascii="Times New Roman" w:hAnsi="Times New Roman" w:cs="Times New Roman"/>
          <w:sz w:val="28"/>
          <w:szCs w:val="28"/>
          <w:lang w:val="uk-UA"/>
        </w:rPr>
        <w:t xml:space="preserve"> запропонувала вважати роботу школи задовільною.</w:t>
      </w:r>
    </w:p>
    <w:p w:rsidR="00F93EC9" w:rsidRPr="00761823" w:rsidRDefault="00F93EC9" w:rsidP="008E0258">
      <w:pPr>
        <w:spacing w:line="360" w:lineRule="auto"/>
        <w:contextualSpacing/>
        <w:jc w:val="both"/>
        <w:rPr>
          <w:rFonts w:ascii="Times New Roman" w:hAnsi="Times New Roman" w:cs="Times New Roman"/>
          <w:b/>
          <w:sz w:val="28"/>
          <w:szCs w:val="28"/>
          <w:lang w:val="uk-UA"/>
        </w:rPr>
      </w:pPr>
      <w:r w:rsidRPr="00761823">
        <w:rPr>
          <w:rFonts w:ascii="Times New Roman" w:hAnsi="Times New Roman" w:cs="Times New Roman"/>
          <w:b/>
          <w:sz w:val="28"/>
          <w:szCs w:val="28"/>
          <w:lang w:val="uk-UA"/>
        </w:rPr>
        <w:t>ПОСТАНОВИЛИ:</w:t>
      </w:r>
    </w:p>
    <w:p w:rsidR="008C7D16" w:rsidRDefault="008C7D16" w:rsidP="007C61F7">
      <w:pPr>
        <w:pStyle w:val="a8"/>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Взяти інформацію  про роботу школи</w:t>
      </w:r>
      <w:r w:rsidR="00C47E55">
        <w:rPr>
          <w:rFonts w:ascii="Times New Roman" w:hAnsi="Times New Roman" w:cs="Times New Roman"/>
          <w:sz w:val="28"/>
          <w:szCs w:val="28"/>
          <w:lang w:val="uk-UA"/>
        </w:rPr>
        <w:t xml:space="preserve"> до відома та вра</w:t>
      </w:r>
      <w:r w:rsidR="004A2491">
        <w:rPr>
          <w:rFonts w:ascii="Times New Roman" w:hAnsi="Times New Roman" w:cs="Times New Roman"/>
          <w:sz w:val="28"/>
          <w:szCs w:val="28"/>
          <w:lang w:val="uk-UA"/>
        </w:rPr>
        <w:t>ховувати вищезазначене в подальш</w:t>
      </w:r>
      <w:r w:rsidR="00C47E55">
        <w:rPr>
          <w:rFonts w:ascii="Times New Roman" w:hAnsi="Times New Roman" w:cs="Times New Roman"/>
          <w:sz w:val="28"/>
          <w:szCs w:val="28"/>
          <w:lang w:val="uk-UA"/>
        </w:rPr>
        <w:t>ій роботі.</w:t>
      </w:r>
      <w:r>
        <w:rPr>
          <w:rFonts w:ascii="Times New Roman" w:hAnsi="Times New Roman" w:cs="Times New Roman"/>
          <w:sz w:val="28"/>
          <w:szCs w:val="28"/>
          <w:lang w:val="uk-UA"/>
        </w:rPr>
        <w:t xml:space="preserve"> </w:t>
      </w:r>
    </w:p>
    <w:p w:rsidR="008C7D16" w:rsidRPr="008C7D16" w:rsidRDefault="008C7D16" w:rsidP="007C61F7">
      <w:pPr>
        <w:pStyle w:val="a8"/>
        <w:numPr>
          <w:ilvl w:val="0"/>
          <w:numId w:val="1"/>
        </w:numPr>
        <w:spacing w:line="360" w:lineRule="auto"/>
        <w:jc w:val="both"/>
        <w:rPr>
          <w:rFonts w:ascii="Times New Roman" w:hAnsi="Times New Roman" w:cs="Times New Roman"/>
          <w:sz w:val="28"/>
          <w:szCs w:val="28"/>
          <w:lang w:val="uk-UA"/>
        </w:rPr>
      </w:pPr>
      <w:r w:rsidRPr="008C7D1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C7D16">
        <w:rPr>
          <w:rFonts w:ascii="Times New Roman" w:hAnsi="Times New Roman" w:cs="Times New Roman"/>
          <w:sz w:val="28"/>
          <w:szCs w:val="28"/>
          <w:lang w:val="uk-UA"/>
        </w:rPr>
        <w:t xml:space="preserve">важати роботу </w:t>
      </w:r>
      <w:r w:rsidRPr="00E100FC">
        <w:rPr>
          <w:rFonts w:ascii="Times New Roman" w:hAnsi="Times New Roman" w:cs="Times New Roman"/>
          <w:sz w:val="28"/>
          <w:szCs w:val="28"/>
          <w:lang w:val="uk-UA"/>
        </w:rPr>
        <w:t>школи</w:t>
      </w:r>
      <w:r w:rsidRPr="00E100FC">
        <w:rPr>
          <w:rFonts w:ascii="Times New Roman" w:hAnsi="Times New Roman" w:cs="Times New Roman"/>
          <w:color w:val="000000" w:themeColor="text1"/>
          <w:sz w:val="28"/>
          <w:szCs w:val="28"/>
          <w:lang w:val="uk-UA"/>
        </w:rPr>
        <w:t xml:space="preserve"> у </w:t>
      </w:r>
      <w:r w:rsidR="005D3D1C" w:rsidRPr="00E100FC">
        <w:rPr>
          <w:rFonts w:ascii="Times New Roman" w:hAnsi="Times New Roman" w:cs="Times New Roman"/>
          <w:color w:val="000000" w:themeColor="text1"/>
          <w:sz w:val="28"/>
          <w:szCs w:val="28"/>
          <w:lang w:val="uk-UA"/>
        </w:rPr>
        <w:t>2018/2019</w:t>
      </w:r>
      <w:r w:rsidR="005D3D1C" w:rsidRPr="003E2E0B">
        <w:rPr>
          <w:color w:val="000000" w:themeColor="text1"/>
          <w:sz w:val="28"/>
          <w:szCs w:val="28"/>
          <w:lang w:val="uk-UA"/>
        </w:rPr>
        <w:t xml:space="preserve"> </w:t>
      </w:r>
      <w:r w:rsidRPr="008C7D16">
        <w:rPr>
          <w:rFonts w:ascii="Times New Roman" w:hAnsi="Times New Roman" w:cs="Times New Roman"/>
          <w:color w:val="000000" w:themeColor="text1"/>
          <w:sz w:val="28"/>
          <w:szCs w:val="28"/>
          <w:lang w:val="uk-UA"/>
        </w:rPr>
        <w:t>навчальному році</w:t>
      </w:r>
      <w:r w:rsidRPr="008C7D16">
        <w:rPr>
          <w:rFonts w:ascii="Times New Roman" w:hAnsi="Times New Roman" w:cs="Times New Roman"/>
          <w:sz w:val="28"/>
          <w:szCs w:val="28"/>
          <w:lang w:val="uk-UA"/>
        </w:rPr>
        <w:t xml:space="preserve"> задовільною.</w:t>
      </w:r>
    </w:p>
    <w:p w:rsidR="00F93EC9" w:rsidRPr="00761823" w:rsidRDefault="00F93EC9" w:rsidP="005D3D1C">
      <w:pPr>
        <w:pStyle w:val="HTML"/>
        <w:spacing w:line="360" w:lineRule="auto"/>
        <w:contextualSpacing/>
        <w:jc w:val="both"/>
        <w:rPr>
          <w:rFonts w:ascii="Times New Roman" w:hAnsi="Times New Roman" w:cs="Times New Roman"/>
          <w:sz w:val="28"/>
          <w:szCs w:val="28"/>
          <w:lang w:val="uk-UA"/>
        </w:rPr>
      </w:pPr>
    </w:p>
    <w:p w:rsidR="00F93EC9" w:rsidRPr="00761823" w:rsidRDefault="00F93EC9" w:rsidP="00C47E55">
      <w:pPr>
        <w:tabs>
          <w:tab w:val="left" w:pos="3750"/>
        </w:tabs>
        <w:spacing w:line="360" w:lineRule="auto"/>
        <w:contextualSpacing/>
        <w:rPr>
          <w:sz w:val="28"/>
          <w:szCs w:val="28"/>
          <w:lang w:val="ru-RU"/>
        </w:rPr>
      </w:pPr>
    </w:p>
    <w:p w:rsidR="00F93EC9" w:rsidRDefault="005D1931" w:rsidP="008E0258">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Т.Ю. Булавіна</w:t>
      </w:r>
    </w:p>
    <w:p w:rsidR="008E0258" w:rsidRPr="00761823" w:rsidRDefault="008E0258" w:rsidP="008E0258">
      <w:pPr>
        <w:spacing w:line="360" w:lineRule="auto"/>
        <w:contextualSpacing/>
        <w:rPr>
          <w:rFonts w:ascii="Times New Roman" w:hAnsi="Times New Roman" w:cs="Times New Roman"/>
          <w:sz w:val="28"/>
          <w:szCs w:val="28"/>
          <w:lang w:val="uk-UA"/>
        </w:rPr>
      </w:pPr>
    </w:p>
    <w:p w:rsidR="008C7D16" w:rsidRDefault="00F93EC9" w:rsidP="008E0258">
      <w:pPr>
        <w:spacing w:line="360" w:lineRule="auto"/>
        <w:contextualSpacing/>
        <w:rPr>
          <w:rFonts w:ascii="Times New Roman" w:hAnsi="Times New Roman" w:cs="Times New Roman"/>
          <w:sz w:val="28"/>
          <w:szCs w:val="28"/>
          <w:lang w:val="uk-UA"/>
        </w:rPr>
      </w:pPr>
      <w:r w:rsidRPr="00761823">
        <w:rPr>
          <w:rFonts w:ascii="Times New Roman" w:hAnsi="Times New Roman" w:cs="Times New Roman"/>
          <w:sz w:val="28"/>
          <w:szCs w:val="28"/>
          <w:lang w:val="uk-UA"/>
        </w:rPr>
        <w:t>Секретар</w:t>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Pr="00761823">
        <w:rPr>
          <w:rFonts w:ascii="Times New Roman" w:hAnsi="Times New Roman" w:cs="Times New Roman"/>
          <w:sz w:val="28"/>
          <w:szCs w:val="28"/>
          <w:lang w:val="uk-UA"/>
        </w:rPr>
        <w:tab/>
      </w:r>
      <w:r w:rsidR="00B314B1">
        <w:rPr>
          <w:rFonts w:ascii="Times New Roman" w:hAnsi="Times New Roman" w:cs="Times New Roman"/>
          <w:sz w:val="28"/>
          <w:szCs w:val="28"/>
          <w:lang w:val="uk-UA"/>
        </w:rPr>
        <w:t xml:space="preserve">І.О. Черкашина </w:t>
      </w:r>
    </w:p>
    <w:p w:rsidR="002E3738" w:rsidRDefault="002E3738" w:rsidP="008C7D16">
      <w:pPr>
        <w:spacing w:line="360" w:lineRule="auto"/>
        <w:ind w:firstLine="709"/>
        <w:contextualSpacing/>
        <w:jc w:val="right"/>
        <w:rPr>
          <w:lang w:val="uk-UA"/>
        </w:rPr>
      </w:pPr>
    </w:p>
    <w:p w:rsidR="002E3738" w:rsidRPr="002E3738" w:rsidRDefault="002E3738" w:rsidP="002E3738">
      <w:pPr>
        <w:spacing w:line="360" w:lineRule="auto"/>
        <w:jc w:val="center"/>
        <w:rPr>
          <w:rStyle w:val="apple-converted-space"/>
          <w:b/>
          <w:color w:val="000000" w:themeColor="text1"/>
          <w:sz w:val="32"/>
          <w:szCs w:val="32"/>
          <w:shd w:val="clear" w:color="auto" w:fill="FFFFFF"/>
          <w:lang w:val="uk-UA"/>
        </w:rPr>
      </w:pPr>
      <w:r w:rsidRPr="002E3738">
        <w:rPr>
          <w:rStyle w:val="apple-converted-space"/>
          <w:b/>
          <w:color w:val="000000" w:themeColor="text1"/>
          <w:sz w:val="32"/>
          <w:szCs w:val="32"/>
          <w:shd w:val="clear" w:color="auto" w:fill="FFFFFF"/>
        </w:rPr>
        <w:lastRenderedPageBreak/>
        <w:t>Харківськ</w:t>
      </w:r>
      <w:r w:rsidRPr="002E3738">
        <w:rPr>
          <w:rStyle w:val="apple-converted-space"/>
          <w:b/>
          <w:color w:val="000000" w:themeColor="text1"/>
          <w:sz w:val="32"/>
          <w:szCs w:val="32"/>
          <w:shd w:val="clear" w:color="auto" w:fill="FFFFFF"/>
          <w:lang w:val="uk-UA"/>
        </w:rPr>
        <w:t>а</w:t>
      </w:r>
      <w:r w:rsidRPr="002E3738">
        <w:rPr>
          <w:rStyle w:val="apple-converted-space"/>
          <w:b/>
          <w:color w:val="000000" w:themeColor="text1"/>
          <w:sz w:val="32"/>
          <w:szCs w:val="32"/>
          <w:shd w:val="clear" w:color="auto" w:fill="FFFFFF"/>
        </w:rPr>
        <w:t xml:space="preserve"> загальноосвітн</w:t>
      </w:r>
      <w:r w:rsidRPr="002E3738">
        <w:rPr>
          <w:rStyle w:val="apple-converted-space"/>
          <w:b/>
          <w:color w:val="000000" w:themeColor="text1"/>
          <w:sz w:val="32"/>
          <w:szCs w:val="32"/>
          <w:shd w:val="clear" w:color="auto" w:fill="FFFFFF"/>
          <w:lang w:val="uk-UA"/>
        </w:rPr>
        <w:t>я</w:t>
      </w:r>
      <w:r w:rsidRPr="002E3738">
        <w:rPr>
          <w:rStyle w:val="apple-converted-space"/>
          <w:b/>
          <w:color w:val="000000" w:themeColor="text1"/>
          <w:sz w:val="32"/>
          <w:szCs w:val="32"/>
          <w:shd w:val="clear" w:color="auto" w:fill="FFFFFF"/>
        </w:rPr>
        <w:t xml:space="preserve"> школ</w:t>
      </w:r>
      <w:r w:rsidRPr="002E3738">
        <w:rPr>
          <w:rStyle w:val="apple-converted-space"/>
          <w:b/>
          <w:color w:val="000000" w:themeColor="text1"/>
          <w:sz w:val="32"/>
          <w:szCs w:val="32"/>
          <w:shd w:val="clear" w:color="auto" w:fill="FFFFFF"/>
          <w:lang w:val="uk-UA"/>
        </w:rPr>
        <w:t>а</w:t>
      </w:r>
      <w:r w:rsidRPr="002E3738">
        <w:rPr>
          <w:rStyle w:val="apple-converted-space"/>
          <w:b/>
          <w:color w:val="000000" w:themeColor="text1"/>
          <w:sz w:val="32"/>
          <w:szCs w:val="32"/>
          <w:shd w:val="clear" w:color="auto" w:fill="FFFFFF"/>
        </w:rPr>
        <w:t xml:space="preserve"> І-ІІІ ступенів </w:t>
      </w:r>
      <w:r w:rsidRPr="002E3738">
        <w:rPr>
          <w:rStyle w:val="apple-converted-space"/>
          <w:b/>
          <w:color w:val="000000" w:themeColor="text1"/>
          <w:sz w:val="32"/>
          <w:szCs w:val="32"/>
          <w:shd w:val="clear" w:color="auto" w:fill="FFFFFF"/>
          <w:lang w:val="uk-UA"/>
        </w:rPr>
        <w:t>№53</w:t>
      </w:r>
    </w:p>
    <w:p w:rsidR="002E3738" w:rsidRPr="002E3738" w:rsidRDefault="002E3738" w:rsidP="002E3738">
      <w:pPr>
        <w:spacing w:line="360" w:lineRule="auto"/>
        <w:jc w:val="center"/>
        <w:rPr>
          <w:b/>
          <w:bCs/>
          <w:color w:val="000000" w:themeColor="text1"/>
          <w:sz w:val="32"/>
          <w:szCs w:val="32"/>
          <w:shd w:val="clear" w:color="auto" w:fill="FFFFFF"/>
          <w:lang w:val="uk-UA"/>
        </w:rPr>
      </w:pPr>
      <w:r w:rsidRPr="002E3738">
        <w:rPr>
          <w:rStyle w:val="apple-converted-space"/>
          <w:b/>
          <w:color w:val="000000" w:themeColor="text1"/>
          <w:sz w:val="32"/>
          <w:szCs w:val="32"/>
          <w:shd w:val="clear" w:color="auto" w:fill="FFFFFF"/>
        </w:rPr>
        <w:t>Харківської міської ради Харківської області</w:t>
      </w:r>
    </w:p>
    <w:p w:rsidR="002E3738" w:rsidRPr="00EE3E7B" w:rsidRDefault="002E3738" w:rsidP="002E3738">
      <w:pPr>
        <w:spacing w:line="360" w:lineRule="auto"/>
        <w:jc w:val="center"/>
        <w:rPr>
          <w:bCs/>
          <w:color w:val="000000" w:themeColor="text1"/>
          <w:sz w:val="36"/>
          <w:szCs w:val="36"/>
          <w:shd w:val="clear" w:color="auto" w:fill="FFFFFF"/>
          <w:lang w:val="uk-UA"/>
        </w:rPr>
      </w:pPr>
    </w:p>
    <w:p w:rsidR="002E3738" w:rsidRPr="00EE3E7B" w:rsidRDefault="002E3738" w:rsidP="002E3738">
      <w:pPr>
        <w:spacing w:line="360" w:lineRule="auto"/>
        <w:jc w:val="center"/>
        <w:rPr>
          <w:bCs/>
          <w:color w:val="000000" w:themeColor="text1"/>
          <w:sz w:val="36"/>
          <w:szCs w:val="36"/>
          <w:shd w:val="clear" w:color="auto" w:fill="FFFFFF"/>
          <w:lang w:val="uk-UA"/>
        </w:rPr>
      </w:pPr>
    </w:p>
    <w:p w:rsidR="00F95699" w:rsidRDefault="0060004E" w:rsidP="0060004E">
      <w:pPr>
        <w:tabs>
          <w:tab w:val="left" w:pos="3426"/>
        </w:tabs>
        <w:spacing w:line="360" w:lineRule="auto"/>
        <w:rPr>
          <w:b/>
          <w:bCs/>
          <w:color w:val="000000" w:themeColor="text1"/>
          <w:sz w:val="40"/>
          <w:szCs w:val="36"/>
          <w:shd w:val="clear" w:color="auto" w:fill="FFFFFF"/>
          <w:lang w:val="uk-UA"/>
        </w:rPr>
      </w:pPr>
      <w:r>
        <w:rPr>
          <w:b/>
          <w:bCs/>
          <w:color w:val="000000" w:themeColor="text1"/>
          <w:sz w:val="40"/>
          <w:szCs w:val="36"/>
          <w:shd w:val="clear" w:color="auto" w:fill="FFFFFF"/>
          <w:lang w:val="uk-UA"/>
        </w:rPr>
        <w:tab/>
      </w:r>
    </w:p>
    <w:p w:rsidR="00F95699" w:rsidRDefault="00F95699" w:rsidP="002E3738">
      <w:pPr>
        <w:spacing w:line="360" w:lineRule="auto"/>
        <w:jc w:val="center"/>
        <w:rPr>
          <w:b/>
          <w:bCs/>
          <w:color w:val="000000" w:themeColor="text1"/>
          <w:sz w:val="40"/>
          <w:szCs w:val="36"/>
          <w:shd w:val="clear" w:color="auto" w:fill="FFFFFF"/>
          <w:lang w:val="uk-UA"/>
        </w:rPr>
      </w:pPr>
    </w:p>
    <w:p w:rsidR="00F95699" w:rsidRDefault="00F95699" w:rsidP="002E3738">
      <w:pPr>
        <w:spacing w:line="360" w:lineRule="auto"/>
        <w:jc w:val="center"/>
        <w:rPr>
          <w:b/>
          <w:bCs/>
          <w:color w:val="000000" w:themeColor="text1"/>
          <w:sz w:val="40"/>
          <w:szCs w:val="36"/>
          <w:shd w:val="clear" w:color="auto" w:fill="FFFFFF"/>
          <w:lang w:val="uk-UA"/>
        </w:rPr>
      </w:pPr>
    </w:p>
    <w:p w:rsidR="002E3738" w:rsidRPr="00EE3E7B" w:rsidRDefault="002E3738" w:rsidP="002E3738">
      <w:pPr>
        <w:spacing w:line="360" w:lineRule="auto"/>
        <w:jc w:val="center"/>
        <w:rPr>
          <w:b/>
          <w:bCs/>
          <w:color w:val="000000" w:themeColor="text1"/>
          <w:sz w:val="40"/>
          <w:szCs w:val="36"/>
          <w:shd w:val="clear" w:color="auto" w:fill="FFFFFF"/>
          <w:lang w:val="uk-UA"/>
        </w:rPr>
      </w:pPr>
      <w:r w:rsidRPr="00EE3E7B">
        <w:rPr>
          <w:b/>
          <w:bCs/>
          <w:color w:val="000000" w:themeColor="text1"/>
          <w:sz w:val="40"/>
          <w:szCs w:val="36"/>
          <w:shd w:val="clear" w:color="auto" w:fill="FFFFFF"/>
          <w:lang w:val="uk-UA"/>
        </w:rPr>
        <w:t>ЗВІТУВАННЯ</w:t>
      </w:r>
    </w:p>
    <w:p w:rsidR="002E3738" w:rsidRPr="00EE3E7B" w:rsidRDefault="002E3738" w:rsidP="002E3738">
      <w:pPr>
        <w:spacing w:line="360" w:lineRule="auto"/>
        <w:jc w:val="center"/>
        <w:rPr>
          <w:rStyle w:val="apple-converted-space"/>
          <w:color w:val="000000" w:themeColor="text1"/>
          <w:sz w:val="36"/>
          <w:szCs w:val="36"/>
          <w:shd w:val="clear" w:color="auto" w:fill="FFFFFF"/>
          <w:lang w:val="uk-UA"/>
        </w:rPr>
      </w:pPr>
    </w:p>
    <w:p w:rsidR="002E3738" w:rsidRPr="00EE3E7B" w:rsidRDefault="002E3738" w:rsidP="002E3738">
      <w:pPr>
        <w:spacing w:line="360" w:lineRule="auto"/>
        <w:jc w:val="center"/>
        <w:rPr>
          <w:rStyle w:val="apple-converted-space"/>
          <w:color w:val="000000" w:themeColor="text1"/>
          <w:sz w:val="36"/>
          <w:szCs w:val="36"/>
          <w:shd w:val="clear" w:color="auto" w:fill="FFFFFF"/>
          <w:lang w:val="uk-UA"/>
        </w:rPr>
      </w:pPr>
      <w:proofErr w:type="gramStart"/>
      <w:r w:rsidRPr="00EE3E7B">
        <w:rPr>
          <w:rStyle w:val="apple-converted-space"/>
          <w:color w:val="000000" w:themeColor="text1"/>
          <w:sz w:val="36"/>
          <w:szCs w:val="36"/>
          <w:shd w:val="clear" w:color="auto" w:fill="FFFFFF"/>
        </w:rPr>
        <w:t>директора</w:t>
      </w:r>
      <w:proofErr w:type="gramEnd"/>
      <w:r w:rsidRPr="00EE3E7B">
        <w:rPr>
          <w:rStyle w:val="apple-converted-space"/>
          <w:color w:val="000000" w:themeColor="text1"/>
          <w:sz w:val="36"/>
          <w:szCs w:val="36"/>
          <w:shd w:val="clear" w:color="auto" w:fill="FFFFFF"/>
        </w:rPr>
        <w:t xml:space="preserve"> </w:t>
      </w:r>
      <w:r w:rsidR="00881528">
        <w:rPr>
          <w:rStyle w:val="apple-converted-space"/>
          <w:color w:val="000000" w:themeColor="text1"/>
          <w:sz w:val="36"/>
          <w:szCs w:val="36"/>
          <w:shd w:val="clear" w:color="auto" w:fill="FFFFFF"/>
          <w:lang w:val="uk-UA"/>
        </w:rPr>
        <w:t xml:space="preserve">ХЗОШ №53 </w:t>
      </w:r>
      <w:r w:rsidR="00881528" w:rsidRPr="00EE3E7B">
        <w:rPr>
          <w:rStyle w:val="apple-converted-space"/>
          <w:color w:val="000000" w:themeColor="text1"/>
          <w:sz w:val="36"/>
          <w:szCs w:val="36"/>
          <w:shd w:val="clear" w:color="auto" w:fill="FFFFFF"/>
        </w:rPr>
        <w:t>Білаш</w:t>
      </w:r>
      <w:r w:rsidR="00881528">
        <w:rPr>
          <w:rStyle w:val="apple-converted-space"/>
          <w:color w:val="000000" w:themeColor="text1"/>
          <w:sz w:val="36"/>
          <w:szCs w:val="36"/>
          <w:shd w:val="clear" w:color="auto" w:fill="FFFFFF"/>
          <w:lang w:val="uk-UA"/>
        </w:rPr>
        <w:t xml:space="preserve"> </w:t>
      </w:r>
      <w:r w:rsidRPr="00EE3E7B">
        <w:rPr>
          <w:rStyle w:val="apple-converted-space"/>
          <w:color w:val="000000" w:themeColor="text1"/>
          <w:sz w:val="36"/>
          <w:szCs w:val="36"/>
          <w:shd w:val="clear" w:color="auto" w:fill="FFFFFF"/>
          <w:lang w:val="uk-UA"/>
        </w:rPr>
        <w:t xml:space="preserve">Яни Вікторівни </w:t>
      </w:r>
    </w:p>
    <w:p w:rsidR="002E3738" w:rsidRPr="00EE3E7B" w:rsidRDefault="002E3738" w:rsidP="002E3738">
      <w:pPr>
        <w:spacing w:line="360" w:lineRule="auto"/>
        <w:jc w:val="center"/>
        <w:rPr>
          <w:color w:val="000000" w:themeColor="text1"/>
          <w:sz w:val="36"/>
          <w:szCs w:val="36"/>
          <w:lang w:val="uk-UA"/>
        </w:rPr>
      </w:pPr>
      <w:r w:rsidRPr="00EE3E7B">
        <w:rPr>
          <w:bCs/>
          <w:color w:val="000000" w:themeColor="text1"/>
          <w:sz w:val="36"/>
          <w:szCs w:val="36"/>
          <w:shd w:val="clear" w:color="auto" w:fill="FFFFFF"/>
          <w:lang w:val="uk-UA"/>
        </w:rPr>
        <w:t>перед</w:t>
      </w:r>
      <w:r w:rsidRPr="00EE3E7B">
        <w:rPr>
          <w:rStyle w:val="apple-converted-space"/>
          <w:color w:val="000000" w:themeColor="text1"/>
          <w:sz w:val="36"/>
          <w:szCs w:val="36"/>
          <w:shd w:val="clear" w:color="auto" w:fill="FFFFFF"/>
        </w:rPr>
        <w:t> </w:t>
      </w:r>
      <w:r w:rsidRPr="00EE3E7B">
        <w:rPr>
          <w:color w:val="000000" w:themeColor="text1"/>
          <w:sz w:val="36"/>
          <w:szCs w:val="36"/>
          <w:shd w:val="clear" w:color="auto" w:fill="FFFFFF"/>
          <w:lang w:val="uk-UA"/>
        </w:rPr>
        <w:t>педагогічним колективом та</w:t>
      </w:r>
      <w:r w:rsidRPr="00EE3E7B">
        <w:rPr>
          <w:rStyle w:val="apple-converted-space"/>
          <w:color w:val="000000" w:themeColor="text1"/>
          <w:sz w:val="36"/>
          <w:szCs w:val="36"/>
          <w:shd w:val="clear" w:color="auto" w:fill="FFFFFF"/>
        </w:rPr>
        <w:t> </w:t>
      </w:r>
      <w:r w:rsidRPr="00EE3E7B">
        <w:rPr>
          <w:bCs/>
          <w:color w:val="000000" w:themeColor="text1"/>
          <w:sz w:val="36"/>
          <w:szCs w:val="36"/>
          <w:shd w:val="clear" w:color="auto" w:fill="FFFFFF"/>
          <w:lang w:val="uk-UA"/>
        </w:rPr>
        <w:t>громадськістю</w:t>
      </w:r>
      <w:r w:rsidRPr="00EE3E7B">
        <w:rPr>
          <w:color w:val="000000" w:themeColor="text1"/>
          <w:sz w:val="36"/>
          <w:szCs w:val="36"/>
          <w:lang w:val="uk-UA"/>
        </w:rPr>
        <w:t xml:space="preserve"> </w:t>
      </w:r>
    </w:p>
    <w:p w:rsidR="002E3738" w:rsidRPr="00EE3E7B" w:rsidRDefault="002E3738" w:rsidP="002E3738">
      <w:pPr>
        <w:spacing w:line="360" w:lineRule="auto"/>
        <w:jc w:val="center"/>
        <w:rPr>
          <w:color w:val="000000" w:themeColor="text1"/>
          <w:sz w:val="36"/>
          <w:szCs w:val="36"/>
          <w:lang w:val="uk-UA"/>
        </w:rPr>
      </w:pPr>
      <w:r w:rsidRPr="00EE3E7B">
        <w:rPr>
          <w:color w:val="000000" w:themeColor="text1"/>
          <w:sz w:val="36"/>
          <w:szCs w:val="36"/>
          <w:lang w:val="uk-UA"/>
        </w:rPr>
        <w:t xml:space="preserve">«Про підсумки роботи у 2017/2018 навчальному році </w:t>
      </w:r>
    </w:p>
    <w:p w:rsidR="002E3738" w:rsidRPr="00EE3E7B" w:rsidRDefault="002E3738" w:rsidP="002E3738">
      <w:pPr>
        <w:spacing w:line="360" w:lineRule="auto"/>
        <w:jc w:val="center"/>
        <w:rPr>
          <w:color w:val="000000" w:themeColor="text1"/>
          <w:sz w:val="36"/>
          <w:szCs w:val="36"/>
          <w:lang w:val="uk-UA"/>
        </w:rPr>
      </w:pPr>
      <w:r w:rsidRPr="00EE3E7B">
        <w:rPr>
          <w:color w:val="000000" w:themeColor="text1"/>
          <w:sz w:val="36"/>
          <w:szCs w:val="36"/>
          <w:lang w:val="uk-UA"/>
        </w:rPr>
        <w:t xml:space="preserve">та завдання розвитку освіти школи </w:t>
      </w:r>
    </w:p>
    <w:p w:rsidR="002E3738" w:rsidRDefault="002E3738" w:rsidP="002E3738">
      <w:pPr>
        <w:spacing w:line="360" w:lineRule="auto"/>
        <w:jc w:val="center"/>
        <w:rPr>
          <w:color w:val="000000" w:themeColor="text1"/>
          <w:sz w:val="36"/>
          <w:szCs w:val="36"/>
          <w:lang w:val="uk-UA"/>
        </w:rPr>
      </w:pPr>
      <w:r w:rsidRPr="00EE3E7B">
        <w:rPr>
          <w:color w:val="000000" w:themeColor="text1"/>
          <w:sz w:val="36"/>
          <w:szCs w:val="36"/>
          <w:lang w:val="uk-UA"/>
        </w:rPr>
        <w:t>на 201</w:t>
      </w:r>
      <w:r>
        <w:rPr>
          <w:color w:val="000000" w:themeColor="text1"/>
          <w:sz w:val="36"/>
          <w:szCs w:val="36"/>
          <w:lang w:val="uk-UA"/>
        </w:rPr>
        <w:t>8</w:t>
      </w:r>
      <w:r w:rsidRPr="00EE3E7B">
        <w:rPr>
          <w:color w:val="000000" w:themeColor="text1"/>
          <w:sz w:val="36"/>
          <w:szCs w:val="36"/>
          <w:lang w:val="uk-UA"/>
        </w:rPr>
        <w:t>/201</w:t>
      </w:r>
      <w:r>
        <w:rPr>
          <w:color w:val="000000" w:themeColor="text1"/>
          <w:sz w:val="36"/>
          <w:szCs w:val="36"/>
          <w:lang w:val="uk-UA"/>
        </w:rPr>
        <w:t>9</w:t>
      </w:r>
      <w:r w:rsidRPr="00EE3E7B">
        <w:rPr>
          <w:color w:val="000000" w:themeColor="text1"/>
          <w:sz w:val="36"/>
          <w:szCs w:val="36"/>
          <w:lang w:val="uk-UA"/>
        </w:rPr>
        <w:t xml:space="preserve"> навчальний рік»</w:t>
      </w:r>
    </w:p>
    <w:p w:rsidR="002E3738" w:rsidRDefault="002E3738" w:rsidP="002E3738">
      <w:pPr>
        <w:spacing w:line="360" w:lineRule="auto"/>
        <w:jc w:val="center"/>
        <w:rPr>
          <w:color w:val="000000" w:themeColor="text1"/>
          <w:sz w:val="36"/>
          <w:szCs w:val="36"/>
          <w:lang w:val="uk-UA"/>
        </w:rPr>
      </w:pPr>
    </w:p>
    <w:p w:rsidR="002E3738" w:rsidRDefault="002E3738" w:rsidP="002E3738">
      <w:pPr>
        <w:spacing w:line="360" w:lineRule="auto"/>
        <w:jc w:val="center"/>
        <w:rPr>
          <w:color w:val="000000" w:themeColor="text1"/>
          <w:sz w:val="36"/>
          <w:szCs w:val="36"/>
          <w:lang w:val="uk-UA"/>
        </w:rPr>
      </w:pPr>
    </w:p>
    <w:p w:rsidR="002E3738" w:rsidRDefault="002E3738" w:rsidP="002E3738">
      <w:pPr>
        <w:spacing w:line="360" w:lineRule="auto"/>
        <w:jc w:val="center"/>
        <w:rPr>
          <w:color w:val="000000" w:themeColor="text1"/>
          <w:sz w:val="36"/>
          <w:szCs w:val="36"/>
          <w:lang w:val="uk-UA"/>
        </w:rPr>
      </w:pPr>
    </w:p>
    <w:p w:rsidR="00851C72" w:rsidRDefault="00851C72" w:rsidP="002E3738">
      <w:pPr>
        <w:spacing w:line="360" w:lineRule="auto"/>
        <w:jc w:val="center"/>
        <w:rPr>
          <w:color w:val="000000" w:themeColor="text1"/>
          <w:sz w:val="36"/>
          <w:szCs w:val="36"/>
          <w:lang w:val="uk-UA"/>
        </w:rPr>
      </w:pPr>
    </w:p>
    <w:p w:rsidR="00F95699" w:rsidRDefault="00F95699" w:rsidP="002E3738">
      <w:pPr>
        <w:spacing w:line="360" w:lineRule="auto"/>
        <w:jc w:val="center"/>
        <w:rPr>
          <w:color w:val="000000" w:themeColor="text1"/>
          <w:sz w:val="36"/>
          <w:szCs w:val="36"/>
          <w:lang w:val="uk-UA"/>
        </w:rPr>
      </w:pPr>
    </w:p>
    <w:p w:rsidR="00F95699" w:rsidRDefault="00F95699" w:rsidP="002E3738">
      <w:pPr>
        <w:spacing w:line="360" w:lineRule="auto"/>
        <w:jc w:val="center"/>
        <w:rPr>
          <w:color w:val="000000" w:themeColor="text1"/>
          <w:sz w:val="36"/>
          <w:szCs w:val="36"/>
          <w:lang w:val="uk-UA"/>
        </w:rPr>
      </w:pPr>
    </w:p>
    <w:p w:rsidR="002E3738" w:rsidRDefault="002E3738" w:rsidP="002E3738">
      <w:pPr>
        <w:spacing w:line="360" w:lineRule="auto"/>
        <w:jc w:val="center"/>
        <w:rPr>
          <w:color w:val="000000" w:themeColor="text1"/>
          <w:sz w:val="36"/>
          <w:szCs w:val="36"/>
          <w:lang w:val="uk-UA"/>
        </w:rPr>
      </w:pPr>
    </w:p>
    <w:p w:rsidR="0060004E" w:rsidRDefault="002E3738" w:rsidP="0060004E">
      <w:pPr>
        <w:spacing w:line="360" w:lineRule="auto"/>
        <w:ind w:firstLine="567"/>
        <w:jc w:val="center"/>
        <w:rPr>
          <w:color w:val="000000" w:themeColor="text1"/>
          <w:sz w:val="32"/>
          <w:szCs w:val="32"/>
          <w:lang w:val="uk-UA"/>
        </w:rPr>
      </w:pPr>
      <w:r w:rsidRPr="002E3738">
        <w:rPr>
          <w:color w:val="000000" w:themeColor="text1"/>
          <w:sz w:val="32"/>
          <w:szCs w:val="32"/>
          <w:lang w:val="uk-UA"/>
        </w:rPr>
        <w:t>Харків 2018</w:t>
      </w:r>
    </w:p>
    <w:p w:rsidR="0060004E" w:rsidRDefault="0060004E" w:rsidP="0060004E">
      <w:pPr>
        <w:spacing w:line="360" w:lineRule="auto"/>
        <w:ind w:firstLine="567"/>
        <w:jc w:val="center"/>
        <w:rPr>
          <w:color w:val="000000" w:themeColor="text1"/>
          <w:sz w:val="32"/>
          <w:szCs w:val="32"/>
          <w:lang w:val="uk-UA"/>
        </w:rPr>
      </w:pPr>
    </w:p>
    <w:p w:rsidR="0060004E" w:rsidRDefault="0060004E" w:rsidP="0060004E">
      <w:pPr>
        <w:spacing w:line="360" w:lineRule="auto"/>
        <w:ind w:firstLine="567"/>
        <w:jc w:val="center"/>
        <w:rPr>
          <w:color w:val="000000" w:themeColor="text1"/>
          <w:sz w:val="32"/>
          <w:szCs w:val="32"/>
          <w:lang w:val="uk-UA"/>
        </w:rPr>
      </w:pPr>
    </w:p>
    <w:p w:rsidR="00851C72" w:rsidRPr="0060004E" w:rsidRDefault="00851C72" w:rsidP="0060004E">
      <w:pPr>
        <w:ind w:firstLine="567"/>
        <w:jc w:val="right"/>
        <w:rPr>
          <w:color w:val="000000" w:themeColor="text1"/>
          <w:sz w:val="32"/>
          <w:szCs w:val="32"/>
          <w:lang w:val="uk-UA"/>
        </w:rPr>
      </w:pPr>
      <w:r w:rsidRPr="0060004E">
        <w:rPr>
          <w:sz w:val="20"/>
          <w:szCs w:val="20"/>
          <w:lang w:val="uk-UA"/>
        </w:rPr>
        <w:lastRenderedPageBreak/>
        <w:t>Додаток 1</w:t>
      </w:r>
    </w:p>
    <w:p w:rsidR="00851C72" w:rsidRPr="0060004E" w:rsidRDefault="00851C72" w:rsidP="0060004E">
      <w:pPr>
        <w:contextualSpacing/>
        <w:jc w:val="right"/>
        <w:rPr>
          <w:sz w:val="20"/>
          <w:szCs w:val="20"/>
          <w:lang w:val="uk-UA"/>
        </w:rPr>
      </w:pPr>
      <w:r w:rsidRPr="0060004E">
        <w:rPr>
          <w:sz w:val="20"/>
          <w:szCs w:val="20"/>
          <w:lang w:val="uk-UA"/>
        </w:rPr>
        <w:t>до протоколу засідання</w:t>
      </w:r>
    </w:p>
    <w:p w:rsidR="00851C72" w:rsidRPr="0060004E" w:rsidRDefault="00851C72" w:rsidP="00851C72">
      <w:pPr>
        <w:contextualSpacing/>
        <w:jc w:val="right"/>
        <w:rPr>
          <w:sz w:val="20"/>
          <w:szCs w:val="20"/>
          <w:lang w:val="uk-UA"/>
        </w:rPr>
      </w:pPr>
      <w:r w:rsidRPr="0060004E">
        <w:rPr>
          <w:sz w:val="20"/>
          <w:szCs w:val="20"/>
          <w:lang w:val="uk-UA"/>
        </w:rPr>
        <w:t xml:space="preserve"> трудового колективу ХЗОШ №53</w:t>
      </w:r>
    </w:p>
    <w:p w:rsidR="00851C72" w:rsidRPr="0060004E" w:rsidRDefault="00851C72" w:rsidP="00851C72">
      <w:pPr>
        <w:ind w:firstLine="709"/>
        <w:contextualSpacing/>
        <w:jc w:val="right"/>
        <w:rPr>
          <w:b/>
          <w:color w:val="000000" w:themeColor="text1"/>
          <w:sz w:val="20"/>
          <w:szCs w:val="20"/>
          <w:lang w:val="uk-UA"/>
        </w:rPr>
      </w:pPr>
      <w:r w:rsidRPr="0060004E">
        <w:rPr>
          <w:sz w:val="20"/>
          <w:szCs w:val="20"/>
          <w:lang w:val="uk-UA"/>
        </w:rPr>
        <w:t>від 22.08.2018</w:t>
      </w:r>
    </w:p>
    <w:p w:rsidR="00851C72" w:rsidRDefault="00851C72" w:rsidP="002E3738">
      <w:pPr>
        <w:jc w:val="center"/>
        <w:rPr>
          <w:b/>
          <w:color w:val="000000" w:themeColor="text1"/>
          <w:lang w:val="uk-UA"/>
        </w:rPr>
      </w:pPr>
    </w:p>
    <w:p w:rsidR="002E3738" w:rsidRPr="00B54277" w:rsidRDefault="002E3738" w:rsidP="002E3738">
      <w:pPr>
        <w:jc w:val="center"/>
        <w:rPr>
          <w:rStyle w:val="apple-converted-space"/>
          <w:color w:val="000000" w:themeColor="text1"/>
          <w:szCs w:val="28"/>
          <w:shd w:val="clear" w:color="auto" w:fill="FFFFFF"/>
          <w:lang w:val="uk-UA"/>
        </w:rPr>
      </w:pPr>
      <w:r w:rsidRPr="00B54277">
        <w:rPr>
          <w:bCs/>
          <w:color w:val="000000" w:themeColor="text1"/>
          <w:szCs w:val="28"/>
          <w:shd w:val="clear" w:color="auto" w:fill="FFFFFF"/>
          <w:lang w:val="uk-UA"/>
        </w:rPr>
        <w:t>ЗВІТУВАННЯ</w:t>
      </w:r>
    </w:p>
    <w:p w:rsidR="002E3738" w:rsidRPr="00B54277" w:rsidRDefault="002E3738" w:rsidP="002E3738">
      <w:pPr>
        <w:jc w:val="center"/>
        <w:rPr>
          <w:rStyle w:val="apple-converted-space"/>
          <w:color w:val="000000" w:themeColor="text1"/>
          <w:szCs w:val="28"/>
          <w:shd w:val="clear" w:color="auto" w:fill="FFFFFF"/>
          <w:lang w:val="uk-UA"/>
        </w:rPr>
      </w:pPr>
      <w:proofErr w:type="gramStart"/>
      <w:r w:rsidRPr="00B54277">
        <w:rPr>
          <w:rStyle w:val="apple-converted-space"/>
          <w:color w:val="000000" w:themeColor="text1"/>
          <w:szCs w:val="28"/>
          <w:shd w:val="clear" w:color="auto" w:fill="FFFFFF"/>
        </w:rPr>
        <w:t>директора</w:t>
      </w:r>
      <w:proofErr w:type="gramEnd"/>
      <w:r w:rsidRPr="00B54277">
        <w:rPr>
          <w:rStyle w:val="apple-converted-space"/>
          <w:color w:val="000000" w:themeColor="text1"/>
          <w:szCs w:val="28"/>
          <w:shd w:val="clear" w:color="auto" w:fill="FFFFFF"/>
        </w:rPr>
        <w:t xml:space="preserve"> Харківської загальноосвітньої школи І-ІІІ ступенів </w:t>
      </w:r>
      <w:r w:rsidRPr="00B54277">
        <w:rPr>
          <w:rStyle w:val="apple-converted-space"/>
          <w:color w:val="000000" w:themeColor="text1"/>
          <w:szCs w:val="28"/>
          <w:shd w:val="clear" w:color="auto" w:fill="FFFFFF"/>
          <w:lang w:val="uk-UA"/>
        </w:rPr>
        <w:t>№53</w:t>
      </w:r>
    </w:p>
    <w:p w:rsidR="002E3738" w:rsidRPr="00B54277" w:rsidRDefault="002E3738" w:rsidP="002E3738">
      <w:pPr>
        <w:jc w:val="center"/>
        <w:rPr>
          <w:rStyle w:val="apple-converted-space"/>
          <w:color w:val="000000" w:themeColor="text1"/>
          <w:szCs w:val="28"/>
          <w:shd w:val="clear" w:color="auto" w:fill="FFFFFF"/>
          <w:lang w:val="uk-UA"/>
        </w:rPr>
      </w:pPr>
      <w:r w:rsidRPr="00B54277">
        <w:rPr>
          <w:rStyle w:val="apple-converted-space"/>
          <w:color w:val="000000" w:themeColor="text1"/>
          <w:szCs w:val="28"/>
          <w:shd w:val="clear" w:color="auto" w:fill="FFFFFF"/>
        </w:rPr>
        <w:t>Харківської міської ради Харківської області</w:t>
      </w:r>
    </w:p>
    <w:p w:rsidR="002E3738" w:rsidRPr="00B54277" w:rsidRDefault="002E3738" w:rsidP="002E3738">
      <w:pPr>
        <w:jc w:val="center"/>
        <w:rPr>
          <w:color w:val="000000" w:themeColor="text1"/>
          <w:szCs w:val="28"/>
          <w:lang w:val="uk-UA"/>
        </w:rPr>
      </w:pPr>
      <w:r w:rsidRPr="00B54277">
        <w:rPr>
          <w:rStyle w:val="apple-converted-space"/>
          <w:color w:val="000000" w:themeColor="text1"/>
          <w:szCs w:val="28"/>
          <w:shd w:val="clear" w:color="auto" w:fill="FFFFFF"/>
        </w:rPr>
        <w:t>Білаш Я.В. п</w:t>
      </w:r>
      <w:r w:rsidRPr="00B54277">
        <w:rPr>
          <w:bCs/>
          <w:color w:val="000000" w:themeColor="text1"/>
          <w:szCs w:val="28"/>
          <w:shd w:val="clear" w:color="auto" w:fill="FFFFFF"/>
          <w:lang w:val="uk-UA"/>
        </w:rPr>
        <w:t>еред</w:t>
      </w:r>
      <w:r w:rsidRPr="00B54277">
        <w:rPr>
          <w:rStyle w:val="apple-converted-space"/>
          <w:color w:val="000000" w:themeColor="text1"/>
          <w:szCs w:val="28"/>
          <w:shd w:val="clear" w:color="auto" w:fill="FFFFFF"/>
        </w:rPr>
        <w:t> </w:t>
      </w:r>
      <w:proofErr w:type="gramStart"/>
      <w:r w:rsidRPr="00B54277">
        <w:rPr>
          <w:color w:val="000000" w:themeColor="text1"/>
          <w:szCs w:val="28"/>
          <w:shd w:val="clear" w:color="auto" w:fill="FFFFFF"/>
          <w:lang w:val="uk-UA"/>
        </w:rPr>
        <w:t>педагогічним  колективом</w:t>
      </w:r>
      <w:proofErr w:type="gramEnd"/>
      <w:r w:rsidRPr="00B54277">
        <w:rPr>
          <w:color w:val="000000" w:themeColor="text1"/>
          <w:szCs w:val="28"/>
          <w:shd w:val="clear" w:color="auto" w:fill="FFFFFF"/>
          <w:lang w:val="uk-UA"/>
        </w:rPr>
        <w:t xml:space="preserve"> та</w:t>
      </w:r>
      <w:r w:rsidRPr="00B54277">
        <w:rPr>
          <w:rStyle w:val="apple-converted-space"/>
          <w:color w:val="000000" w:themeColor="text1"/>
          <w:szCs w:val="28"/>
          <w:shd w:val="clear" w:color="auto" w:fill="FFFFFF"/>
        </w:rPr>
        <w:t> </w:t>
      </w:r>
      <w:r w:rsidRPr="00B54277">
        <w:rPr>
          <w:bCs/>
          <w:color w:val="000000" w:themeColor="text1"/>
          <w:szCs w:val="28"/>
          <w:shd w:val="clear" w:color="auto" w:fill="FFFFFF"/>
          <w:lang w:val="uk-UA"/>
        </w:rPr>
        <w:t>громадськістю</w:t>
      </w:r>
    </w:p>
    <w:p w:rsidR="002E3738" w:rsidRPr="00B54277" w:rsidRDefault="002E3738" w:rsidP="002E3738">
      <w:pPr>
        <w:ind w:firstLine="567"/>
        <w:jc w:val="center"/>
        <w:rPr>
          <w:color w:val="000000" w:themeColor="text1"/>
          <w:szCs w:val="28"/>
          <w:lang w:val="uk-UA"/>
        </w:rPr>
      </w:pPr>
      <w:r w:rsidRPr="00B54277">
        <w:rPr>
          <w:color w:val="000000" w:themeColor="text1"/>
          <w:szCs w:val="28"/>
          <w:lang w:val="uk-UA"/>
        </w:rPr>
        <w:t>«Про підсумки роботи у 2017/2018 навчальному році та завдання розвитку освіти школи на 2018/2019 навчальний рік»</w:t>
      </w:r>
    </w:p>
    <w:p w:rsidR="002E3738" w:rsidRDefault="002E3738" w:rsidP="002E3738">
      <w:pPr>
        <w:ind w:firstLine="567"/>
        <w:jc w:val="both"/>
        <w:rPr>
          <w:b/>
          <w:color w:val="000000" w:themeColor="text1"/>
          <w:lang w:val="uk-UA"/>
        </w:rPr>
      </w:pPr>
    </w:p>
    <w:p w:rsidR="002E3738" w:rsidRPr="00CD3808" w:rsidRDefault="002E3738" w:rsidP="00851C72">
      <w:pPr>
        <w:spacing w:line="228" w:lineRule="auto"/>
        <w:ind w:firstLine="567"/>
        <w:jc w:val="both"/>
        <w:rPr>
          <w:color w:val="000000" w:themeColor="text1"/>
          <w:lang w:val="uk-UA"/>
        </w:rPr>
      </w:pPr>
      <w:r w:rsidRPr="00CD3808">
        <w:rPr>
          <w:color w:val="000000" w:themeColor="text1"/>
          <w:lang w:val="uk-UA"/>
        </w:rPr>
        <w:t>У 2017/2018 навчальному році робота педагогічного колективу була спрямована на реалізацію державної політики в галузі освіти, основних положень законодавства України.</w:t>
      </w:r>
    </w:p>
    <w:p w:rsidR="002E3738" w:rsidRPr="00CD3808" w:rsidRDefault="002E3738" w:rsidP="00851C72">
      <w:pPr>
        <w:spacing w:line="228" w:lineRule="auto"/>
        <w:ind w:firstLine="567"/>
        <w:jc w:val="both"/>
        <w:rPr>
          <w:color w:val="000000" w:themeColor="text1"/>
          <w:lang w:val="uk-UA"/>
        </w:rPr>
      </w:pPr>
      <w:r w:rsidRPr="00CD3808">
        <w:rPr>
          <w:color w:val="000000" w:themeColor="text1"/>
          <w:lang w:val="uk-UA"/>
        </w:rPr>
        <w:t>Навчальний заклад здійснював свою діяльність відповідно до Статуту. Навчально-виховний процес відбувався в одну зміну.</w:t>
      </w:r>
    </w:p>
    <w:p w:rsidR="002E3738" w:rsidRDefault="002E3738" w:rsidP="00851C72">
      <w:pPr>
        <w:spacing w:line="228" w:lineRule="auto"/>
        <w:ind w:firstLine="567"/>
        <w:jc w:val="both"/>
        <w:rPr>
          <w:color w:val="000000" w:themeColor="text1"/>
          <w:lang w:val="uk-UA"/>
        </w:rPr>
      </w:pPr>
      <w:r w:rsidRPr="00CD3808">
        <w:rPr>
          <w:color w:val="000000" w:themeColor="text1"/>
          <w:lang w:val="uk-UA"/>
        </w:rPr>
        <w:t>У школі визначена російська мова навчання.</w:t>
      </w:r>
    </w:p>
    <w:p w:rsidR="002E3738" w:rsidRDefault="002E3738" w:rsidP="00851C72">
      <w:pPr>
        <w:spacing w:line="228" w:lineRule="auto"/>
        <w:ind w:firstLine="567"/>
        <w:jc w:val="both"/>
        <w:rPr>
          <w:color w:val="000000" w:themeColor="text1"/>
          <w:lang w:val="uk-UA"/>
        </w:rPr>
      </w:pPr>
    </w:p>
    <w:p w:rsidR="002E3738" w:rsidRPr="00B54277" w:rsidRDefault="002E3738" w:rsidP="00851C72">
      <w:pPr>
        <w:spacing w:line="228" w:lineRule="auto"/>
        <w:ind w:firstLine="567"/>
        <w:jc w:val="both"/>
        <w:rPr>
          <w:b/>
          <w:color w:val="000000" w:themeColor="text1"/>
          <w:lang w:val="uk-UA"/>
        </w:rPr>
      </w:pPr>
      <w:r w:rsidRPr="00556D07">
        <w:rPr>
          <w:b/>
          <w:color w:val="000000" w:themeColor="text1"/>
          <w:lang w:val="uk-UA"/>
        </w:rPr>
        <w:t>Стан і розвиток шкільної мережі</w:t>
      </w:r>
    </w:p>
    <w:p w:rsidR="002E3738" w:rsidRPr="00556D07" w:rsidRDefault="002E3738" w:rsidP="00851C72">
      <w:pPr>
        <w:spacing w:line="228" w:lineRule="auto"/>
        <w:ind w:firstLine="567"/>
        <w:jc w:val="both"/>
        <w:rPr>
          <w:lang w:val="uk-UA"/>
        </w:rPr>
      </w:pPr>
      <w:r w:rsidRPr="00556D07">
        <w:rPr>
          <w:lang w:val="uk-UA"/>
        </w:rPr>
        <w:t xml:space="preserve">Педагогічним колективом проведено певну роботу щодо збереження й розвитку шкільної мережі. На початок </w:t>
      </w:r>
      <w:r>
        <w:rPr>
          <w:lang w:val="uk-UA"/>
        </w:rPr>
        <w:t>2017</w:t>
      </w:r>
      <w:r w:rsidRPr="00556D07">
        <w:rPr>
          <w:lang w:val="uk-UA"/>
        </w:rPr>
        <w:t>/201</w:t>
      </w:r>
      <w:r>
        <w:rPr>
          <w:lang w:val="uk-UA"/>
        </w:rPr>
        <w:t>8</w:t>
      </w:r>
      <w:r w:rsidRPr="00556D07">
        <w:rPr>
          <w:lang w:val="uk-UA"/>
        </w:rPr>
        <w:t xml:space="preserve"> навчального року в закладі було відкрито 4</w:t>
      </w:r>
      <w:r>
        <w:rPr>
          <w:lang w:val="uk-UA"/>
        </w:rPr>
        <w:t>7</w:t>
      </w:r>
      <w:r w:rsidRPr="00556D07">
        <w:rPr>
          <w:lang w:val="uk-UA"/>
        </w:rPr>
        <w:t xml:space="preserve"> класів, з них 1- 4</w:t>
      </w:r>
      <w:r w:rsidRPr="00556D07">
        <w:rPr>
          <w:b/>
          <w:lang w:val="uk-UA"/>
        </w:rPr>
        <w:t xml:space="preserve"> – </w:t>
      </w:r>
      <w:r w:rsidRPr="00556D07">
        <w:rPr>
          <w:lang w:val="uk-UA"/>
        </w:rPr>
        <w:t xml:space="preserve">21 клас; 5- 9 </w:t>
      </w:r>
      <w:r w:rsidRPr="00556D07">
        <w:rPr>
          <w:rFonts w:ascii="Symbol" w:hAnsi="Symbol"/>
          <w:lang w:val="uk-UA"/>
        </w:rPr>
        <w:t></w:t>
      </w:r>
      <w:r w:rsidRPr="00556D07">
        <w:rPr>
          <w:lang w:val="uk-UA"/>
        </w:rPr>
        <w:t xml:space="preserve"> 2</w:t>
      </w:r>
      <w:r>
        <w:rPr>
          <w:lang w:val="uk-UA"/>
        </w:rPr>
        <w:t>2</w:t>
      </w:r>
      <w:r w:rsidRPr="00556D07">
        <w:rPr>
          <w:lang w:val="uk-UA"/>
        </w:rPr>
        <w:t xml:space="preserve"> клас; 10 -11 – 4 класи. </w:t>
      </w:r>
    </w:p>
    <w:p w:rsidR="002E3738" w:rsidRPr="00556D07" w:rsidRDefault="002E3738" w:rsidP="00851C72">
      <w:pPr>
        <w:spacing w:line="228" w:lineRule="auto"/>
        <w:ind w:firstLine="567"/>
        <w:rPr>
          <w:lang w:val="uk-UA"/>
        </w:rPr>
      </w:pPr>
      <w:r w:rsidRPr="00556D07">
        <w:rPr>
          <w:lang w:val="uk-UA"/>
        </w:rPr>
        <w:t xml:space="preserve">Навчання у старшій школі здійснюється за такими профілями: </w:t>
      </w:r>
    </w:p>
    <w:p w:rsidR="002E3738" w:rsidRPr="00556D07" w:rsidRDefault="002E3738" w:rsidP="00851C72">
      <w:pPr>
        <w:widowControl/>
        <w:numPr>
          <w:ilvl w:val="0"/>
          <w:numId w:val="2"/>
        </w:numPr>
        <w:autoSpaceDE/>
        <w:autoSpaceDN/>
        <w:adjustRightInd/>
        <w:spacing w:line="228" w:lineRule="auto"/>
        <w:ind w:left="0" w:firstLine="567"/>
        <w:rPr>
          <w:lang w:val="uk-UA"/>
        </w:rPr>
      </w:pPr>
      <w:r w:rsidRPr="00556D07">
        <w:rPr>
          <w:lang w:val="uk-UA"/>
        </w:rPr>
        <w:t>математичний;</w:t>
      </w:r>
    </w:p>
    <w:p w:rsidR="002E3738" w:rsidRPr="00556D07" w:rsidRDefault="002E3738" w:rsidP="00851C72">
      <w:pPr>
        <w:widowControl/>
        <w:numPr>
          <w:ilvl w:val="0"/>
          <w:numId w:val="2"/>
        </w:numPr>
        <w:autoSpaceDE/>
        <w:autoSpaceDN/>
        <w:adjustRightInd/>
        <w:spacing w:line="228" w:lineRule="auto"/>
        <w:ind w:left="0" w:firstLine="567"/>
        <w:rPr>
          <w:lang w:val="uk-UA"/>
        </w:rPr>
      </w:pPr>
      <w:r w:rsidRPr="00556D07">
        <w:rPr>
          <w:lang w:val="uk-UA"/>
        </w:rPr>
        <w:t>економічний;</w:t>
      </w:r>
    </w:p>
    <w:p w:rsidR="002E3738" w:rsidRPr="00556D07" w:rsidRDefault="002E3738" w:rsidP="00851C72">
      <w:pPr>
        <w:spacing w:line="228" w:lineRule="auto"/>
        <w:ind w:firstLine="567"/>
        <w:jc w:val="both"/>
        <w:rPr>
          <w:lang w:val="uk-UA"/>
        </w:rPr>
      </w:pPr>
      <w:r w:rsidRPr="00556D07">
        <w:rPr>
          <w:lang w:val="uk-UA"/>
        </w:rPr>
        <w:t xml:space="preserve">Спостерігається системність у роботі щодо охоплення учнів 10-11-х класів профільним навчанням на підставі глибокого аналізу подальшого вибору випускниками вищих навчальних закладів міста. </w:t>
      </w:r>
    </w:p>
    <w:p w:rsidR="002E3738" w:rsidRDefault="002E3738" w:rsidP="00851C72">
      <w:pPr>
        <w:spacing w:line="228" w:lineRule="auto"/>
        <w:ind w:firstLine="567"/>
        <w:jc w:val="both"/>
        <w:rPr>
          <w:lang w:val="uk-UA"/>
        </w:rPr>
      </w:pPr>
      <w:r w:rsidRPr="00556D07">
        <w:rPr>
          <w:lang w:val="uk-UA"/>
        </w:rPr>
        <w:t xml:space="preserve">Для дітей, які за станом здоров’я не могли відвідувати школу, були створені умови для здобуття освіти за індивідуальними навчальними планами. Таких учнів з різними термінами навчання упродовж навчального року було </w:t>
      </w:r>
      <w:r>
        <w:rPr>
          <w:lang w:val="uk-UA"/>
        </w:rPr>
        <w:t>8</w:t>
      </w:r>
      <w:r w:rsidRPr="00556D07">
        <w:rPr>
          <w:lang w:val="uk-UA"/>
        </w:rPr>
        <w:t xml:space="preserve">, серед них </w:t>
      </w:r>
      <w:r w:rsidRPr="00556D07">
        <w:rPr>
          <w:rFonts w:ascii="Symbol" w:hAnsi="Symbol"/>
          <w:lang w:val="uk-UA"/>
        </w:rPr>
        <w:t></w:t>
      </w:r>
      <w:r w:rsidRPr="00556D07">
        <w:rPr>
          <w:rFonts w:ascii="Symbol" w:hAnsi="Symbol"/>
          <w:lang w:val="uk-UA"/>
        </w:rPr>
        <w:t></w:t>
      </w:r>
      <w:r w:rsidRPr="00556D07">
        <w:rPr>
          <w:lang w:val="uk-UA"/>
        </w:rPr>
        <w:t xml:space="preserve"> </w:t>
      </w:r>
      <w:r>
        <w:rPr>
          <w:lang w:val="uk-UA"/>
        </w:rPr>
        <w:t>2</w:t>
      </w:r>
      <w:r w:rsidRPr="00556D07">
        <w:rPr>
          <w:lang w:val="uk-UA"/>
        </w:rPr>
        <w:t xml:space="preserve"> дитини-інваліда (учні </w:t>
      </w:r>
      <w:r>
        <w:rPr>
          <w:lang w:val="uk-UA"/>
        </w:rPr>
        <w:t>2</w:t>
      </w:r>
      <w:r w:rsidRPr="00556D07">
        <w:rPr>
          <w:lang w:val="uk-UA"/>
        </w:rPr>
        <w:t xml:space="preserve">-В, </w:t>
      </w:r>
      <w:r>
        <w:rPr>
          <w:lang w:val="uk-UA"/>
        </w:rPr>
        <w:t>10</w:t>
      </w:r>
      <w:r w:rsidRPr="00556D07">
        <w:rPr>
          <w:lang w:val="uk-UA"/>
        </w:rPr>
        <w:t>-</w:t>
      </w:r>
      <w:r>
        <w:rPr>
          <w:lang w:val="uk-UA"/>
        </w:rPr>
        <w:t>А класів</w:t>
      </w:r>
      <w:r w:rsidRPr="00556D07">
        <w:rPr>
          <w:lang w:val="uk-UA"/>
        </w:rPr>
        <w:t xml:space="preserve">). </w:t>
      </w:r>
    </w:p>
    <w:p w:rsidR="002E3738" w:rsidRPr="00556D07" w:rsidRDefault="002E3738" w:rsidP="00851C72">
      <w:pPr>
        <w:spacing w:line="228" w:lineRule="auto"/>
        <w:ind w:firstLine="567"/>
        <w:jc w:val="both"/>
        <w:rPr>
          <w:color w:val="000000" w:themeColor="text1"/>
          <w:lang w:val="uk-UA"/>
        </w:rPr>
      </w:pPr>
    </w:p>
    <w:p w:rsidR="002E3738" w:rsidRPr="00556D07" w:rsidRDefault="002E3738" w:rsidP="00851C72">
      <w:pPr>
        <w:spacing w:line="228" w:lineRule="auto"/>
        <w:ind w:firstLine="567"/>
        <w:jc w:val="both"/>
        <w:rPr>
          <w:b/>
          <w:lang w:val="uk-UA"/>
        </w:rPr>
      </w:pPr>
      <w:r w:rsidRPr="00556D07">
        <w:rPr>
          <w:b/>
          <w:lang w:val="uk-UA"/>
        </w:rPr>
        <w:t>Методична робота</w:t>
      </w:r>
    </w:p>
    <w:p w:rsidR="002E3738" w:rsidRPr="00E47081" w:rsidRDefault="002E3738" w:rsidP="00851C72">
      <w:pPr>
        <w:spacing w:line="228" w:lineRule="auto"/>
        <w:ind w:firstLine="567"/>
        <w:jc w:val="both"/>
        <w:rPr>
          <w:szCs w:val="28"/>
          <w:lang w:val="uk-UA"/>
        </w:rPr>
      </w:pPr>
      <w:r w:rsidRPr="00E47081">
        <w:rPr>
          <w:bCs/>
          <w:szCs w:val="28"/>
          <w:lang w:val="uk-UA"/>
        </w:rPr>
        <w:t>У 2017/2018 навчальному році внутрішкільна методична робота здійснювалася відповідно до завдань, визначених у плані роботи школи</w:t>
      </w:r>
      <w:r>
        <w:rPr>
          <w:bCs/>
          <w:szCs w:val="28"/>
          <w:lang w:val="uk-UA"/>
        </w:rPr>
        <w:t xml:space="preserve">. </w:t>
      </w:r>
      <w:r w:rsidRPr="00E47081">
        <w:rPr>
          <w:bCs/>
          <w:szCs w:val="28"/>
          <w:lang w:val="uk-UA"/>
        </w:rPr>
        <w:t>Діяльність педагогічного колективу було спрямовано на реалізацію науково-методичної теми «Підвищення фахової майстерності учителя як основи забезпечення якості освіти», яка обумовлена внутрішніми завданнями. Робота за даною темою сприяла створенню умов для поетапного переходу на нові освітні стандарти через розвиток освітнього середовища школи. Безперервне підвищення рівня педагогічної майстерності вчителів, їх компетентностей щодо організації та забезпечення освітнього процесу, що є основною метою методичної роботи, вирішувалась у різноманітних формах</w:t>
      </w:r>
      <w:r w:rsidRPr="00E47081">
        <w:rPr>
          <w:szCs w:val="28"/>
          <w:lang w:val="uk-UA"/>
        </w:rPr>
        <w:t>: педагогічна рада, методична рада, методичні об’єднання вчителів-предметників, методичні об’єднання класних керівників, інструктивно-методичні наради, психолого-педагогічний семінар, курсова перепідготовка, майстер-клас, участь у вебінарах, індивідуальна робота з учителями, самоосвіта тощо.</w:t>
      </w:r>
    </w:p>
    <w:p w:rsidR="002E3738" w:rsidRPr="00E47081" w:rsidRDefault="002E3738" w:rsidP="00851C72">
      <w:pPr>
        <w:spacing w:line="228" w:lineRule="auto"/>
        <w:ind w:firstLine="567"/>
        <w:jc w:val="both"/>
        <w:rPr>
          <w:szCs w:val="28"/>
          <w:lang w:val="uk-UA"/>
        </w:rPr>
      </w:pPr>
      <w:r w:rsidRPr="00E47081">
        <w:rPr>
          <w:bCs/>
          <w:szCs w:val="28"/>
          <w:lang w:val="uk-UA"/>
        </w:rPr>
        <w:t>Для забезпечення колективного керівництва методичною роботою у школі була створена</w:t>
      </w:r>
      <w:r w:rsidRPr="00E47081">
        <w:rPr>
          <w:szCs w:val="28"/>
          <w:lang w:val="uk-UA"/>
        </w:rPr>
        <w:t xml:space="preserve"> методична рада школи, до складу якої увійшли заступники директора, керівники шкільних методичних об</w:t>
      </w:r>
      <w:r w:rsidRPr="00E47081">
        <w:rPr>
          <w:szCs w:val="28"/>
        </w:rPr>
        <w:t>’</w:t>
      </w:r>
      <w:r w:rsidRPr="00E47081">
        <w:rPr>
          <w:szCs w:val="28"/>
          <w:lang w:val="uk-UA"/>
        </w:rPr>
        <w:t>єднань</w:t>
      </w:r>
      <w:r w:rsidRPr="00E47081">
        <w:rPr>
          <w:szCs w:val="28"/>
        </w:rPr>
        <w:t>,</w:t>
      </w:r>
      <w:r w:rsidRPr="00E47081">
        <w:rPr>
          <w:szCs w:val="28"/>
          <w:lang w:val="uk-UA"/>
        </w:rPr>
        <w:t xml:space="preserve"> вчителі, які мають </w:t>
      </w:r>
      <w:r w:rsidRPr="00E47081">
        <w:rPr>
          <w:szCs w:val="28"/>
        </w:rPr>
        <w:t xml:space="preserve"> </w:t>
      </w:r>
      <w:r w:rsidRPr="00E47081">
        <w:rPr>
          <w:szCs w:val="28"/>
          <w:lang w:val="uk-UA"/>
        </w:rPr>
        <w:t xml:space="preserve">педагогічні звання. </w:t>
      </w:r>
    </w:p>
    <w:p w:rsidR="002E3738" w:rsidRPr="00EA0964" w:rsidRDefault="002E3738" w:rsidP="00851C72">
      <w:pPr>
        <w:spacing w:line="228" w:lineRule="auto"/>
        <w:ind w:firstLine="567"/>
        <w:jc w:val="both"/>
        <w:rPr>
          <w:b/>
          <w:szCs w:val="28"/>
          <w:lang w:val="uk-UA"/>
        </w:rPr>
      </w:pPr>
      <w:r w:rsidRPr="00EA0964">
        <w:rPr>
          <w:b/>
          <w:szCs w:val="28"/>
          <w:lang w:val="uk-UA"/>
        </w:rPr>
        <w:t>Недоліки:</w:t>
      </w:r>
    </w:p>
    <w:p w:rsidR="002E3738" w:rsidRPr="00EA0964" w:rsidRDefault="002E3738" w:rsidP="00851C72">
      <w:pPr>
        <w:spacing w:line="228" w:lineRule="auto"/>
        <w:ind w:firstLine="567"/>
        <w:jc w:val="both"/>
        <w:rPr>
          <w:b/>
          <w:szCs w:val="28"/>
          <w:lang w:val="uk-UA"/>
        </w:rPr>
      </w:pPr>
      <w:r w:rsidRPr="00EA0964">
        <w:rPr>
          <w:b/>
          <w:szCs w:val="28"/>
          <w:lang w:val="uk-UA"/>
        </w:rPr>
        <w:t>1.Недостатня швидкість впровадження нових педагогічних ідей в індивідуальну практику вчителя.</w:t>
      </w:r>
    </w:p>
    <w:p w:rsidR="002E3738" w:rsidRPr="00E47081" w:rsidRDefault="002E3738" w:rsidP="002E3738">
      <w:pPr>
        <w:ind w:firstLine="567"/>
        <w:jc w:val="both"/>
        <w:rPr>
          <w:szCs w:val="28"/>
          <w:lang w:val="uk-UA"/>
        </w:rPr>
      </w:pPr>
      <w:r w:rsidRPr="00E47081">
        <w:rPr>
          <w:szCs w:val="28"/>
          <w:lang w:val="uk-UA"/>
        </w:rPr>
        <w:t>Вищою формою колективної педагогічної роботи є педагогічна рада. Реалізації методичної теми школи присвячене засідання «Форми організації навчальної діяльності учнів». Зміст порядку денного доповідачі розкрили за такими питаннями:</w:t>
      </w:r>
    </w:p>
    <w:p w:rsidR="002E3738" w:rsidRPr="00851C72" w:rsidRDefault="002E3738" w:rsidP="007C61F7">
      <w:pPr>
        <w:pStyle w:val="a8"/>
        <w:numPr>
          <w:ilvl w:val="0"/>
          <w:numId w:val="10"/>
        </w:numPr>
        <w:spacing w:after="0" w:line="240" w:lineRule="auto"/>
        <w:ind w:left="0" w:firstLine="567"/>
        <w:contextualSpacing w:val="0"/>
        <w:jc w:val="both"/>
        <w:rPr>
          <w:rFonts w:ascii="Times New Roman" w:hAnsi="Times New Roman" w:cs="Times New Roman"/>
          <w:sz w:val="24"/>
          <w:szCs w:val="24"/>
          <w:lang w:val="uk-UA"/>
        </w:rPr>
      </w:pPr>
      <w:r w:rsidRPr="00851C72">
        <w:rPr>
          <w:rFonts w:ascii="Times New Roman" w:hAnsi="Times New Roman" w:cs="Times New Roman"/>
          <w:sz w:val="24"/>
          <w:szCs w:val="24"/>
          <w:lang w:val="uk-UA"/>
        </w:rPr>
        <w:lastRenderedPageBreak/>
        <w:t>організація фронтальної форми пізнавальної діяльності учнів;</w:t>
      </w:r>
    </w:p>
    <w:p w:rsidR="002E3738" w:rsidRPr="00851C72" w:rsidRDefault="002E3738" w:rsidP="007C61F7">
      <w:pPr>
        <w:pStyle w:val="a8"/>
        <w:numPr>
          <w:ilvl w:val="0"/>
          <w:numId w:val="10"/>
        </w:numPr>
        <w:spacing w:after="0" w:line="240" w:lineRule="auto"/>
        <w:ind w:left="0" w:firstLine="567"/>
        <w:contextualSpacing w:val="0"/>
        <w:jc w:val="both"/>
        <w:rPr>
          <w:rFonts w:ascii="Times New Roman" w:hAnsi="Times New Roman" w:cs="Times New Roman"/>
          <w:sz w:val="24"/>
          <w:szCs w:val="24"/>
          <w:lang w:val="uk-UA"/>
        </w:rPr>
      </w:pPr>
      <w:r w:rsidRPr="00851C72">
        <w:rPr>
          <w:rFonts w:ascii="Times New Roman" w:hAnsi="Times New Roman" w:cs="Times New Roman"/>
          <w:sz w:val="24"/>
          <w:szCs w:val="24"/>
          <w:lang w:val="uk-UA"/>
        </w:rPr>
        <w:t>індивідуально-відокремлена форма як засіб виховання самостійності в роботі;</w:t>
      </w:r>
    </w:p>
    <w:p w:rsidR="002E3738" w:rsidRPr="00851C72" w:rsidRDefault="002E3738" w:rsidP="007C61F7">
      <w:pPr>
        <w:pStyle w:val="a8"/>
        <w:numPr>
          <w:ilvl w:val="0"/>
          <w:numId w:val="10"/>
        </w:numPr>
        <w:spacing w:after="0" w:line="240" w:lineRule="auto"/>
        <w:ind w:left="0" w:firstLine="567"/>
        <w:contextualSpacing w:val="0"/>
        <w:jc w:val="both"/>
        <w:rPr>
          <w:rFonts w:ascii="Times New Roman" w:hAnsi="Times New Roman" w:cs="Times New Roman"/>
          <w:sz w:val="24"/>
          <w:szCs w:val="24"/>
          <w:lang w:val="uk-UA"/>
        </w:rPr>
      </w:pPr>
      <w:r w:rsidRPr="00851C72">
        <w:rPr>
          <w:rFonts w:ascii="Times New Roman" w:hAnsi="Times New Roman" w:cs="Times New Roman"/>
          <w:sz w:val="24"/>
          <w:szCs w:val="24"/>
          <w:lang w:val="uk-UA"/>
        </w:rPr>
        <w:t>групова робота учнів;</w:t>
      </w:r>
    </w:p>
    <w:p w:rsidR="002E3738" w:rsidRPr="00851C72" w:rsidRDefault="002E3738" w:rsidP="007C61F7">
      <w:pPr>
        <w:pStyle w:val="a8"/>
        <w:numPr>
          <w:ilvl w:val="0"/>
          <w:numId w:val="10"/>
        </w:numPr>
        <w:spacing w:after="0" w:line="240" w:lineRule="auto"/>
        <w:ind w:left="0" w:firstLine="567"/>
        <w:contextualSpacing w:val="0"/>
        <w:jc w:val="both"/>
        <w:rPr>
          <w:rFonts w:ascii="Times New Roman" w:hAnsi="Times New Roman" w:cs="Times New Roman"/>
          <w:sz w:val="24"/>
          <w:szCs w:val="24"/>
          <w:lang w:val="uk-UA"/>
        </w:rPr>
      </w:pPr>
      <w:r w:rsidRPr="00851C72">
        <w:rPr>
          <w:rFonts w:ascii="Times New Roman" w:hAnsi="Times New Roman" w:cs="Times New Roman"/>
          <w:sz w:val="24"/>
          <w:szCs w:val="24"/>
          <w:lang w:val="uk-UA"/>
        </w:rPr>
        <w:t>шляхи оволодіння колективною формою організації пізнавальної діяльності учнів.</w:t>
      </w:r>
    </w:p>
    <w:p w:rsidR="002E3738" w:rsidRPr="00851C72" w:rsidRDefault="002E3738" w:rsidP="002E3738">
      <w:pPr>
        <w:ind w:firstLine="567"/>
        <w:jc w:val="both"/>
        <w:rPr>
          <w:rFonts w:ascii="Times New Roman" w:hAnsi="Times New Roman" w:cs="Times New Roman"/>
          <w:lang w:val="uk-UA"/>
        </w:rPr>
      </w:pPr>
      <w:r w:rsidRPr="00851C72">
        <w:rPr>
          <w:rFonts w:ascii="Times New Roman" w:hAnsi="Times New Roman" w:cs="Times New Roman"/>
          <w:lang w:val="uk-UA"/>
        </w:rPr>
        <w:t>Обговорення педагогічних наробок, яскраві виступи колег зацікавили весь колектив.</w:t>
      </w:r>
    </w:p>
    <w:p w:rsidR="002E3738" w:rsidRPr="00E47081" w:rsidRDefault="002E3738" w:rsidP="002E3738">
      <w:pPr>
        <w:ind w:firstLine="567"/>
        <w:jc w:val="both"/>
        <w:rPr>
          <w:color w:val="548DD4" w:themeColor="text2" w:themeTint="99"/>
          <w:szCs w:val="28"/>
          <w:lang w:val="uk-UA"/>
        </w:rPr>
      </w:pPr>
      <w:r w:rsidRPr="00E47081">
        <w:rPr>
          <w:szCs w:val="28"/>
          <w:lang w:val="uk-UA"/>
        </w:rPr>
        <w:t>Особливо важливими для обміну досвідом виявилися виступ Лук</w:t>
      </w:r>
      <w:r w:rsidRPr="00E47081">
        <w:rPr>
          <w:szCs w:val="28"/>
        </w:rPr>
        <w:t>’</w:t>
      </w:r>
      <w:r w:rsidRPr="00E47081">
        <w:rPr>
          <w:szCs w:val="28"/>
          <w:lang w:val="uk-UA"/>
        </w:rPr>
        <w:t>яненко І.О., учителя-методиста, та відеоролик практичної спрямованості Загорулько Л.П., старшого вчителя.</w:t>
      </w:r>
      <w:r w:rsidRPr="00E47081">
        <w:rPr>
          <w:color w:val="548DD4" w:themeColor="text2" w:themeTint="99"/>
          <w:szCs w:val="28"/>
          <w:lang w:val="uk-UA"/>
        </w:rPr>
        <w:t xml:space="preserve"> </w:t>
      </w:r>
    </w:p>
    <w:p w:rsidR="002E3738" w:rsidRPr="00E47081" w:rsidRDefault="002E3738" w:rsidP="002E3738">
      <w:pPr>
        <w:ind w:firstLine="567"/>
        <w:jc w:val="both"/>
        <w:rPr>
          <w:szCs w:val="28"/>
          <w:lang w:val="uk-UA"/>
        </w:rPr>
      </w:pPr>
      <w:r w:rsidRPr="00E47081">
        <w:rPr>
          <w:szCs w:val="28"/>
          <w:lang w:val="uk-UA"/>
        </w:rPr>
        <w:t>Упродовж навчального року було проведено засідання і за традиційними організаційними темами.</w:t>
      </w:r>
    </w:p>
    <w:p w:rsidR="002E3738" w:rsidRPr="00EA0964" w:rsidRDefault="002E3738" w:rsidP="002E3738">
      <w:pPr>
        <w:ind w:firstLine="567"/>
        <w:jc w:val="both"/>
        <w:rPr>
          <w:b/>
          <w:szCs w:val="28"/>
          <w:lang w:val="uk-UA"/>
        </w:rPr>
      </w:pPr>
      <w:r w:rsidRPr="00EA0964">
        <w:rPr>
          <w:b/>
          <w:szCs w:val="28"/>
          <w:lang w:val="uk-UA"/>
        </w:rPr>
        <w:t>Недоліки:</w:t>
      </w:r>
    </w:p>
    <w:p w:rsidR="002E3738" w:rsidRPr="00EA0964" w:rsidRDefault="002E3738" w:rsidP="002E3738">
      <w:pPr>
        <w:ind w:firstLine="567"/>
        <w:jc w:val="both"/>
        <w:rPr>
          <w:b/>
          <w:szCs w:val="28"/>
        </w:rPr>
      </w:pPr>
      <w:r w:rsidRPr="00EA0964">
        <w:rPr>
          <w:b/>
          <w:szCs w:val="28"/>
          <w:lang w:val="uk-UA"/>
        </w:rPr>
        <w:t>недостатній рівень продовженн</w:t>
      </w:r>
      <w:r>
        <w:rPr>
          <w:b/>
          <w:szCs w:val="28"/>
          <w:lang w:val="uk-UA"/>
        </w:rPr>
        <w:t>я</w:t>
      </w:r>
      <w:r w:rsidRPr="00EA0964">
        <w:rPr>
          <w:b/>
          <w:szCs w:val="28"/>
          <w:lang w:val="uk-UA"/>
        </w:rPr>
        <w:t xml:space="preserve"> вивчення теми у методичних об</w:t>
      </w:r>
      <w:r w:rsidRPr="00EA0964">
        <w:rPr>
          <w:b/>
          <w:szCs w:val="28"/>
        </w:rPr>
        <w:t>’</w:t>
      </w:r>
      <w:r w:rsidRPr="00EA0964">
        <w:rPr>
          <w:b/>
          <w:szCs w:val="28"/>
          <w:lang w:val="uk-UA"/>
        </w:rPr>
        <w:t>єднаннях.</w:t>
      </w:r>
    </w:p>
    <w:p w:rsidR="002E3738" w:rsidRPr="00E47081" w:rsidRDefault="002E3738" w:rsidP="002E3738">
      <w:pPr>
        <w:ind w:firstLine="567"/>
        <w:jc w:val="both"/>
        <w:rPr>
          <w:szCs w:val="28"/>
          <w:lang w:val="uk-UA"/>
        </w:rPr>
      </w:pPr>
      <w:r w:rsidRPr="00E47081">
        <w:rPr>
          <w:szCs w:val="28"/>
          <w:lang w:val="uk-UA"/>
        </w:rPr>
        <w:t>При плануванні методичної роботи враховано кадровий склад педагогічних працівників.</w:t>
      </w:r>
    </w:p>
    <w:p w:rsidR="002E3738" w:rsidRPr="00E47081" w:rsidRDefault="002E3738" w:rsidP="002E3738">
      <w:pPr>
        <w:ind w:firstLine="567"/>
        <w:jc w:val="both"/>
        <w:rPr>
          <w:szCs w:val="28"/>
          <w:lang w:val="uk-UA"/>
        </w:rPr>
      </w:pPr>
      <w:r w:rsidRPr="00E47081">
        <w:rPr>
          <w:bCs/>
          <w:szCs w:val="28"/>
          <w:lang w:val="uk-UA"/>
        </w:rPr>
        <w:t xml:space="preserve">У 2017/2018 навчальному році належний рівень навчально-виховного процесу забезпечували 76 </w:t>
      </w:r>
      <w:r w:rsidRPr="00E47081">
        <w:rPr>
          <w:szCs w:val="28"/>
          <w:lang w:val="uk-UA"/>
        </w:rPr>
        <w:t xml:space="preserve">педагогічних працівників. </w:t>
      </w:r>
    </w:p>
    <w:p w:rsidR="002E3738" w:rsidRPr="00E47081" w:rsidRDefault="002E3738" w:rsidP="002E3738">
      <w:pPr>
        <w:ind w:firstLine="567"/>
        <w:jc w:val="both"/>
        <w:rPr>
          <w:szCs w:val="28"/>
          <w:lang w:val="uk-UA"/>
        </w:rPr>
      </w:pPr>
      <w:r w:rsidRPr="00E47081">
        <w:rPr>
          <w:szCs w:val="28"/>
          <w:lang w:val="uk-UA"/>
        </w:rPr>
        <w:t>Серед них учителів-методистів – 19, старших учителів – 8, мають знак «Відмінник освіти» – 4. Вищу кваліфікаційну категорію мають 31 працівник, І кваліфікаційну категорію – 10 працівників, ІІ кваліфікаційну категорію – 14, категорію «спеціаліст» – 21.</w:t>
      </w:r>
    </w:p>
    <w:p w:rsidR="002E3738" w:rsidRPr="00E47081" w:rsidRDefault="002E3738" w:rsidP="002E3738">
      <w:pPr>
        <w:ind w:firstLine="567"/>
        <w:jc w:val="both"/>
        <w:rPr>
          <w:szCs w:val="28"/>
          <w:lang w:val="uk-UA"/>
        </w:rPr>
      </w:pPr>
      <w:r w:rsidRPr="00E47081">
        <w:rPr>
          <w:szCs w:val="28"/>
          <w:lang w:val="uk-UA"/>
        </w:rPr>
        <w:t xml:space="preserve">У 2018 році атестувалося 11 педагогічних працівників. З них позачергово – 2 вчителі. </w:t>
      </w:r>
    </w:p>
    <w:p w:rsidR="002E3738" w:rsidRPr="00E47081" w:rsidRDefault="002E3738" w:rsidP="002E3738">
      <w:pPr>
        <w:ind w:firstLine="567"/>
        <w:jc w:val="both"/>
        <w:rPr>
          <w:szCs w:val="28"/>
          <w:lang w:val="uk-UA"/>
        </w:rPr>
      </w:pPr>
      <w:r w:rsidRPr="00E47081">
        <w:rPr>
          <w:szCs w:val="28"/>
          <w:lang w:val="uk-UA"/>
        </w:rPr>
        <w:t xml:space="preserve">Підтвердили свою кваліфікацію та педагогічні звання </w:t>
      </w:r>
      <w:r>
        <w:rPr>
          <w:szCs w:val="28"/>
          <w:lang w:val="uk-UA"/>
        </w:rPr>
        <w:t>7</w:t>
      </w:r>
      <w:r w:rsidRPr="00E47081">
        <w:rPr>
          <w:szCs w:val="28"/>
          <w:lang w:val="uk-UA"/>
        </w:rPr>
        <w:t xml:space="preserve"> вчителів.</w:t>
      </w:r>
    </w:p>
    <w:p w:rsidR="002E3738" w:rsidRPr="00E47081" w:rsidRDefault="002E3738" w:rsidP="002E3738">
      <w:pPr>
        <w:ind w:firstLine="567"/>
        <w:jc w:val="both"/>
        <w:rPr>
          <w:szCs w:val="28"/>
          <w:lang w:val="uk-UA"/>
        </w:rPr>
      </w:pPr>
      <w:r w:rsidRPr="00E47081">
        <w:rPr>
          <w:szCs w:val="28"/>
          <w:lang w:val="uk-UA"/>
        </w:rPr>
        <w:t>Три педагогічні працівники підвищили свою категорію. Педагогічне звання «учитель-методист» присвоєно Кононенко Н.М. Досвід її роботи узагальнено на районному рівні.</w:t>
      </w:r>
    </w:p>
    <w:p w:rsidR="002E3738" w:rsidRPr="00E47081" w:rsidRDefault="002E3738" w:rsidP="002E3738">
      <w:pPr>
        <w:ind w:firstLine="567"/>
        <w:jc w:val="both"/>
        <w:rPr>
          <w:szCs w:val="28"/>
          <w:lang w:val="uk-UA"/>
        </w:rPr>
      </w:pPr>
      <w:r w:rsidRPr="00E47081">
        <w:rPr>
          <w:szCs w:val="28"/>
          <w:lang w:val="uk-UA"/>
        </w:rPr>
        <w:t xml:space="preserve">Систему атестаційної роботи можна вважати ефективною. Вона організована на принципах добровільності, відкритості </w:t>
      </w:r>
      <w:r w:rsidRPr="00E47081">
        <w:rPr>
          <w:szCs w:val="28"/>
        </w:rPr>
        <w:t>й</w:t>
      </w:r>
      <w:r w:rsidRPr="00E47081">
        <w:rPr>
          <w:szCs w:val="28"/>
          <w:lang w:val="uk-UA"/>
        </w:rPr>
        <w:t xml:space="preserve"> гласності, компетентності та об</w:t>
      </w:r>
      <w:r w:rsidRPr="00E47081">
        <w:rPr>
          <w:szCs w:val="28"/>
        </w:rPr>
        <w:t>’</w:t>
      </w:r>
      <w:r w:rsidRPr="00E47081">
        <w:rPr>
          <w:szCs w:val="28"/>
          <w:lang w:val="uk-UA"/>
        </w:rPr>
        <w:t>єктивності. Атестація стимулювала зростання професійної компетентгості педагогів.</w:t>
      </w:r>
    </w:p>
    <w:p w:rsidR="002E3738" w:rsidRPr="00EA0964" w:rsidRDefault="002E3738" w:rsidP="002E3738">
      <w:pPr>
        <w:ind w:firstLine="567"/>
        <w:jc w:val="both"/>
        <w:rPr>
          <w:b/>
          <w:szCs w:val="28"/>
          <w:lang w:val="uk-UA"/>
        </w:rPr>
      </w:pPr>
      <w:r w:rsidRPr="00EA0964">
        <w:rPr>
          <w:b/>
          <w:szCs w:val="28"/>
          <w:lang w:val="uk-UA"/>
        </w:rPr>
        <w:t>Недоліки:</w:t>
      </w:r>
    </w:p>
    <w:p w:rsidR="002E3738" w:rsidRPr="00EA0964" w:rsidRDefault="002E3738" w:rsidP="002E3738">
      <w:pPr>
        <w:ind w:firstLine="567"/>
        <w:jc w:val="both"/>
        <w:rPr>
          <w:b/>
          <w:szCs w:val="28"/>
        </w:rPr>
      </w:pPr>
      <w:r w:rsidRPr="00EA0964">
        <w:rPr>
          <w:b/>
          <w:szCs w:val="28"/>
          <w:lang w:val="uk-UA"/>
        </w:rPr>
        <w:t xml:space="preserve">недостатня ініціативність педагогічних працівників, які атестувалися, щодо презентації своєї діяльності у колективі. </w:t>
      </w:r>
    </w:p>
    <w:p w:rsidR="002E3738" w:rsidRPr="00E47081" w:rsidRDefault="002E3738" w:rsidP="002E3738">
      <w:pPr>
        <w:ind w:firstLine="567"/>
        <w:jc w:val="both"/>
        <w:rPr>
          <w:szCs w:val="28"/>
          <w:lang w:val="uk-UA"/>
        </w:rPr>
      </w:pPr>
      <w:r w:rsidRPr="00E47081">
        <w:rPr>
          <w:szCs w:val="28"/>
          <w:lang w:val="uk-UA"/>
        </w:rPr>
        <w:t>Протягом 2017/2018 навчального року були створені необхідні умови для підвищення теоретичного, професійного рівня вчителів на курсах підвищення кваліфікації.</w:t>
      </w:r>
    </w:p>
    <w:p w:rsidR="002E3738" w:rsidRPr="00E47081" w:rsidRDefault="002E3738" w:rsidP="002E3738">
      <w:pPr>
        <w:ind w:firstLine="567"/>
        <w:jc w:val="both"/>
        <w:rPr>
          <w:szCs w:val="28"/>
          <w:lang w:val="uk-UA"/>
        </w:rPr>
      </w:pPr>
      <w:r w:rsidRPr="00E47081">
        <w:rPr>
          <w:szCs w:val="28"/>
          <w:lang w:val="uk-UA"/>
        </w:rPr>
        <w:t>Усього перепідготовку з основного предмета пройшли 15 педагогічних працівників. За модернізованою моделлю підвищення кваліфікації педагогічних кадрів паралельно з основним предметом 4 учителі пройшли спеціальну підготовку на тематичних спецкурсах</w:t>
      </w:r>
      <w:r>
        <w:rPr>
          <w:szCs w:val="28"/>
          <w:lang w:val="uk-UA"/>
        </w:rPr>
        <w:t>.</w:t>
      </w:r>
      <w:r w:rsidRPr="00E47081">
        <w:rPr>
          <w:szCs w:val="28"/>
          <w:lang w:val="uk-UA"/>
        </w:rPr>
        <w:t xml:space="preserve"> Соціальний педагог Білик М.І. пройшла навчання на тематичному спецкурсі «Організація інклюзивного навчання в ЗЗСО: нагальні питання». Особливу увагу було приділено підготовці тренера для навчання вчителів 1-х класів в умовах нової української школи. Впродовж навчального року заступник директора з навчально-виховної роботи Пряхіна О.В. відвідувала науково-практичні семінари з питань основних завдань модернізації початкової освіти. Підготовку до роботи в 1-х класах пройшли всі вчителі паралелі та отримали відповідні сертифікати.</w:t>
      </w:r>
    </w:p>
    <w:p w:rsidR="002E3738" w:rsidRPr="00EA0964" w:rsidRDefault="002E3738" w:rsidP="002E3738">
      <w:pPr>
        <w:ind w:firstLine="567"/>
        <w:jc w:val="both"/>
        <w:rPr>
          <w:b/>
          <w:bCs/>
          <w:szCs w:val="28"/>
          <w:lang w:val="uk-UA"/>
        </w:rPr>
      </w:pPr>
      <w:r w:rsidRPr="00EA0964">
        <w:rPr>
          <w:b/>
          <w:bCs/>
          <w:szCs w:val="28"/>
          <w:lang w:val="uk-UA"/>
        </w:rPr>
        <w:t xml:space="preserve">Недоліки: </w:t>
      </w:r>
    </w:p>
    <w:p w:rsidR="002E3738" w:rsidRPr="00EA0964" w:rsidRDefault="002E3738" w:rsidP="002E3738">
      <w:pPr>
        <w:ind w:firstLine="567"/>
        <w:jc w:val="both"/>
        <w:rPr>
          <w:b/>
          <w:bCs/>
          <w:szCs w:val="28"/>
          <w:lang w:val="uk-UA"/>
        </w:rPr>
      </w:pPr>
      <w:r w:rsidRPr="00EA0964">
        <w:rPr>
          <w:b/>
          <w:bCs/>
          <w:szCs w:val="28"/>
          <w:lang w:val="uk-UA"/>
        </w:rPr>
        <w:t>не виявлено.</w:t>
      </w:r>
    </w:p>
    <w:p w:rsidR="002E3738" w:rsidRPr="00E47081" w:rsidRDefault="002E3738" w:rsidP="002E3738">
      <w:pPr>
        <w:ind w:firstLine="567"/>
        <w:jc w:val="both"/>
        <w:rPr>
          <w:szCs w:val="28"/>
          <w:lang w:val="uk-UA"/>
        </w:rPr>
      </w:pPr>
      <w:r w:rsidRPr="00E47081">
        <w:rPr>
          <w:szCs w:val="28"/>
          <w:lang w:val="uk-UA"/>
        </w:rPr>
        <w:t xml:space="preserve">Зростанню педагогічної майстерності вчителів сприяє участь у професійних конкурсах. У 2017/2018 навчальному році педагоги школи взяли участь у конкурсі «Учитель року - 2018» у двох запропонованих номінаціях: фізична культура, фізика. Учитель фізичної культури Матвієнко Д. А. став лауреатом районного етапу. Учитель фізики Швидка Т.М. одержала абсолютну перемогу на районному, міському та обласному етапах конкурсу. На Всеукраїнському етапі стала 14-тою серед 25-ти кращих учителів фізики України. </w:t>
      </w:r>
    </w:p>
    <w:p w:rsidR="002E3738" w:rsidRPr="00E47081" w:rsidRDefault="002E3738" w:rsidP="002E3738">
      <w:pPr>
        <w:ind w:firstLine="567"/>
        <w:jc w:val="both"/>
        <w:rPr>
          <w:szCs w:val="28"/>
          <w:lang w:val="uk-UA"/>
        </w:rPr>
      </w:pPr>
      <w:r w:rsidRPr="00E47081">
        <w:rPr>
          <w:szCs w:val="28"/>
          <w:lang w:val="uk-UA"/>
        </w:rPr>
        <w:t>Досвід учителя-переможця узагальнено на районному рівні.</w:t>
      </w:r>
    </w:p>
    <w:p w:rsidR="002E3738" w:rsidRPr="00E47081" w:rsidRDefault="002E3738" w:rsidP="002E3738">
      <w:pPr>
        <w:ind w:firstLine="567"/>
        <w:jc w:val="both"/>
        <w:rPr>
          <w:szCs w:val="28"/>
          <w:lang w:val="uk-UA"/>
        </w:rPr>
      </w:pPr>
      <w:r w:rsidRPr="00E47081">
        <w:rPr>
          <w:szCs w:val="28"/>
          <w:lang w:val="uk-UA"/>
        </w:rPr>
        <w:t>Таким чином, спостерігається певна динаміка розвитку колективу, найвищим щабелем якого є потреба в самоосвіті з нагальних питань педагогічної практики.</w:t>
      </w:r>
    </w:p>
    <w:p w:rsidR="002E3738" w:rsidRPr="00E47081" w:rsidRDefault="002E3738" w:rsidP="002E3738">
      <w:pPr>
        <w:ind w:firstLine="567"/>
        <w:jc w:val="both"/>
        <w:rPr>
          <w:szCs w:val="28"/>
          <w:lang w:val="uk-UA"/>
        </w:rPr>
      </w:pPr>
      <w:r w:rsidRPr="00E47081">
        <w:rPr>
          <w:szCs w:val="28"/>
          <w:lang w:val="uk-UA"/>
        </w:rPr>
        <w:t>Вчителі всіх методичних об'єднань продовжують вести власні сайти (блоги), обмінюються досвідом з колегами.</w:t>
      </w:r>
    </w:p>
    <w:p w:rsidR="002E3738" w:rsidRPr="00E47081" w:rsidRDefault="002E3738" w:rsidP="002E3738">
      <w:pPr>
        <w:ind w:firstLine="567"/>
        <w:jc w:val="both"/>
        <w:rPr>
          <w:szCs w:val="28"/>
          <w:lang w:val="uk-UA"/>
        </w:rPr>
      </w:pPr>
      <w:r w:rsidRPr="00E47081">
        <w:rPr>
          <w:szCs w:val="28"/>
          <w:lang w:val="uk-UA"/>
        </w:rPr>
        <w:lastRenderedPageBreak/>
        <w:t>З учителями, які працювали у школі перший рік, та вчителями-студентами проводилася індивідуальна та групова робота практичної спрямованості.</w:t>
      </w:r>
    </w:p>
    <w:p w:rsidR="002E3738" w:rsidRPr="00E47081" w:rsidRDefault="002E3738" w:rsidP="002E3738">
      <w:pPr>
        <w:ind w:firstLine="567"/>
        <w:jc w:val="both"/>
        <w:rPr>
          <w:szCs w:val="28"/>
          <w:lang w:val="uk-UA"/>
        </w:rPr>
      </w:pPr>
      <w:r w:rsidRPr="00E47081">
        <w:rPr>
          <w:szCs w:val="28"/>
          <w:lang w:val="uk-UA"/>
        </w:rPr>
        <w:t>Підвищенню фахової майстерності вчителів сприяв контроль за станом викладання предметів. Фізика, астрономія, природознавство; іноземна мова (англійська); предмет «Захист Вітчизни», трудове навчання, технології; правознавство були перевірені комплексно з наданням конкретних рекомендацій та пропозицій кожному вчителеві. Тематичними перевірками було охоплено такі предмети: українська мова та література, хімія, історія України, фізична культура, мистецтво, основи здоров</w:t>
      </w:r>
      <w:r w:rsidRPr="00E47081">
        <w:rPr>
          <w:szCs w:val="28"/>
        </w:rPr>
        <w:t>’</w:t>
      </w:r>
      <w:r w:rsidRPr="00E47081">
        <w:rPr>
          <w:szCs w:val="28"/>
          <w:lang w:val="uk-UA"/>
        </w:rPr>
        <w:t>я.</w:t>
      </w:r>
    </w:p>
    <w:p w:rsidR="002E3738" w:rsidRPr="00E47081" w:rsidRDefault="002E3738" w:rsidP="002E3738">
      <w:pPr>
        <w:ind w:firstLine="567"/>
        <w:jc w:val="both"/>
        <w:rPr>
          <w:szCs w:val="28"/>
          <w:lang w:val="uk-UA"/>
        </w:rPr>
      </w:pPr>
      <w:r w:rsidRPr="00E47081">
        <w:rPr>
          <w:szCs w:val="28"/>
          <w:lang w:val="uk-UA"/>
        </w:rPr>
        <w:t>За результатами складено довідки з рекомендаціями для вчителів методичного об</w:t>
      </w:r>
      <w:r w:rsidRPr="00E47081">
        <w:rPr>
          <w:szCs w:val="28"/>
        </w:rPr>
        <w:t>’</w:t>
      </w:r>
      <w:r w:rsidRPr="00E47081">
        <w:rPr>
          <w:szCs w:val="28"/>
          <w:lang w:val="uk-UA"/>
        </w:rPr>
        <w:t>єднання, довідки за результатами контролю заслухано на нарадах при директорові.</w:t>
      </w:r>
    </w:p>
    <w:p w:rsidR="002E3738" w:rsidRPr="00E47081" w:rsidRDefault="002E3738" w:rsidP="002E3738">
      <w:pPr>
        <w:ind w:firstLine="567"/>
        <w:jc w:val="both"/>
        <w:rPr>
          <w:color w:val="000000" w:themeColor="text1"/>
          <w:szCs w:val="28"/>
          <w:lang w:val="uk-UA"/>
        </w:rPr>
      </w:pPr>
      <w:r w:rsidRPr="00E47081">
        <w:rPr>
          <w:szCs w:val="28"/>
          <w:lang w:val="uk-UA"/>
        </w:rPr>
        <w:t>У 2017/2018 навчальному році вчителі продовжували брати активну участь у вебінарах з питань підготовки учнів до зовнішнього незалежного оцінювання та методичного супроводу цього напряму роботи.</w:t>
      </w:r>
    </w:p>
    <w:p w:rsidR="002E3738" w:rsidRPr="00E47081" w:rsidRDefault="002E3738" w:rsidP="002E3738">
      <w:pPr>
        <w:ind w:firstLine="567"/>
        <w:jc w:val="both"/>
        <w:rPr>
          <w:bCs/>
          <w:szCs w:val="28"/>
          <w:lang w:val="uk-UA"/>
        </w:rPr>
      </w:pPr>
      <w:r w:rsidRPr="00E47081">
        <w:rPr>
          <w:szCs w:val="28"/>
          <w:lang w:val="uk-UA"/>
        </w:rPr>
        <w:t>Учителі Морозова Ю.В., Худайберганова М.Л., Горланьова Я.В. та Тищенко І.С.  навчалися на курсах створення контенту дистанційного навчання (</w:t>
      </w:r>
      <w:r w:rsidRPr="00E47081">
        <w:rPr>
          <w:bCs/>
          <w:szCs w:val="28"/>
        </w:rPr>
        <w:t>система управління навчанням</w:t>
      </w:r>
      <w:r w:rsidRPr="00E47081">
        <w:rPr>
          <w:szCs w:val="28"/>
          <w:lang w:val="uk-UA"/>
        </w:rPr>
        <w:t xml:space="preserve">) в </w:t>
      </w:r>
      <w:r w:rsidRPr="00E47081">
        <w:rPr>
          <w:bCs/>
          <w:szCs w:val="28"/>
        </w:rPr>
        <w:t>ХНЕУ ім. С. Кузнеця</w:t>
      </w:r>
      <w:r w:rsidRPr="00E47081">
        <w:rPr>
          <w:bCs/>
          <w:szCs w:val="28"/>
          <w:lang w:val="uk-UA"/>
        </w:rPr>
        <w:t xml:space="preserve"> та отримали </w:t>
      </w:r>
      <w:r w:rsidRPr="00E47081">
        <w:rPr>
          <w:szCs w:val="28"/>
          <w:lang w:val="uk-UA"/>
        </w:rPr>
        <w:t xml:space="preserve">сертифікати </w:t>
      </w:r>
      <w:r w:rsidRPr="00E47081">
        <w:rPr>
          <w:bCs/>
          <w:szCs w:val="28"/>
        </w:rPr>
        <w:t>«Moodle»</w:t>
      </w:r>
      <w:r w:rsidRPr="00E47081">
        <w:rPr>
          <w:bCs/>
          <w:szCs w:val="28"/>
          <w:lang w:val="uk-UA"/>
        </w:rPr>
        <w:t>.</w:t>
      </w:r>
    </w:p>
    <w:p w:rsidR="002E3738" w:rsidRPr="00E47081" w:rsidRDefault="002E3738" w:rsidP="002E3738">
      <w:pPr>
        <w:ind w:firstLine="567"/>
        <w:jc w:val="both"/>
        <w:rPr>
          <w:bCs/>
          <w:szCs w:val="28"/>
          <w:lang w:val="uk-UA"/>
        </w:rPr>
      </w:pPr>
      <w:r w:rsidRPr="00E47081">
        <w:rPr>
          <w:bCs/>
          <w:szCs w:val="28"/>
          <w:lang w:val="uk-UA"/>
        </w:rPr>
        <w:t>Роботі з обдарованими учнями було приділено належну увагу.</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У ІІ етапі Всеукраїнських учнівських олімпіад взяли участь по 2 учні з кожної паралелі з 16 предметів. Шкільна команда посіла І місце у загальному заліку шкіл району з такими результатами:</w:t>
      </w:r>
    </w:p>
    <w:tbl>
      <w:tblPr>
        <w:tblW w:w="101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49"/>
        <w:gridCol w:w="851"/>
        <w:gridCol w:w="816"/>
        <w:gridCol w:w="850"/>
        <w:gridCol w:w="850"/>
        <w:gridCol w:w="851"/>
        <w:gridCol w:w="850"/>
        <w:gridCol w:w="851"/>
        <w:gridCol w:w="851"/>
        <w:gridCol w:w="850"/>
        <w:gridCol w:w="851"/>
      </w:tblGrid>
      <w:tr w:rsidR="002E3738" w:rsidRPr="00E47081" w:rsidTr="002E3738">
        <w:trPr>
          <w:trHeight w:val="441"/>
        </w:trPr>
        <w:tc>
          <w:tcPr>
            <w:tcW w:w="3368" w:type="dxa"/>
            <w:gridSpan w:val="4"/>
            <w:tcBorders>
              <w:top w:val="single" w:sz="4" w:space="0" w:color="000000"/>
              <w:left w:val="single" w:sz="4" w:space="0" w:color="000000"/>
              <w:bottom w:val="single" w:sz="4" w:space="0" w:color="000000"/>
              <w:right w:val="single" w:sz="4" w:space="0" w:color="000000"/>
            </w:tcBorders>
            <w:hideMark/>
          </w:tcPr>
          <w:p w:rsidR="002E3738" w:rsidRPr="00E47081" w:rsidRDefault="002E3738" w:rsidP="002E3738">
            <w:pPr>
              <w:pStyle w:val="af5"/>
              <w:jc w:val="center"/>
              <w:rPr>
                <w:rFonts w:ascii="Times New Roman" w:hAnsi="Times New Roman"/>
                <w:b/>
                <w:szCs w:val="24"/>
                <w:lang w:val="uk-UA"/>
              </w:rPr>
            </w:pPr>
            <w:r w:rsidRPr="00E47081">
              <w:rPr>
                <w:rFonts w:ascii="Times New Roman" w:hAnsi="Times New Roman"/>
                <w:b/>
                <w:szCs w:val="24"/>
                <w:lang w:val="uk-UA"/>
              </w:rPr>
              <w:t>І місце</w:t>
            </w:r>
          </w:p>
        </w:tc>
        <w:tc>
          <w:tcPr>
            <w:tcW w:w="3401" w:type="dxa"/>
            <w:gridSpan w:val="4"/>
            <w:tcBorders>
              <w:top w:val="single" w:sz="4" w:space="0" w:color="000000"/>
              <w:left w:val="single" w:sz="4" w:space="0" w:color="000000"/>
              <w:bottom w:val="single" w:sz="4" w:space="0" w:color="000000"/>
              <w:right w:val="single" w:sz="4" w:space="0" w:color="000000"/>
            </w:tcBorders>
            <w:hideMark/>
          </w:tcPr>
          <w:p w:rsidR="002E3738" w:rsidRPr="00E47081" w:rsidRDefault="002E3738" w:rsidP="002E3738">
            <w:pPr>
              <w:pStyle w:val="af5"/>
              <w:jc w:val="center"/>
              <w:rPr>
                <w:rFonts w:ascii="Times New Roman" w:hAnsi="Times New Roman"/>
                <w:b/>
                <w:szCs w:val="24"/>
                <w:lang w:val="uk-UA"/>
              </w:rPr>
            </w:pPr>
            <w:r w:rsidRPr="00E47081">
              <w:rPr>
                <w:rFonts w:ascii="Times New Roman" w:hAnsi="Times New Roman"/>
                <w:b/>
                <w:szCs w:val="24"/>
                <w:lang w:val="uk-UA"/>
              </w:rPr>
              <w:t>ІІ місце</w:t>
            </w:r>
          </w:p>
        </w:tc>
        <w:tc>
          <w:tcPr>
            <w:tcW w:w="3403" w:type="dxa"/>
            <w:gridSpan w:val="4"/>
            <w:tcBorders>
              <w:top w:val="single" w:sz="4" w:space="0" w:color="000000"/>
              <w:left w:val="single" w:sz="4" w:space="0" w:color="000000"/>
              <w:bottom w:val="single" w:sz="4" w:space="0" w:color="000000"/>
              <w:right w:val="single" w:sz="4" w:space="0" w:color="000000"/>
            </w:tcBorders>
            <w:hideMark/>
          </w:tcPr>
          <w:p w:rsidR="002E3738" w:rsidRPr="00E47081" w:rsidRDefault="002E3738" w:rsidP="002E3738">
            <w:pPr>
              <w:pStyle w:val="af5"/>
              <w:jc w:val="center"/>
              <w:rPr>
                <w:rFonts w:ascii="Times New Roman" w:hAnsi="Times New Roman"/>
                <w:b/>
                <w:szCs w:val="24"/>
                <w:lang w:val="uk-UA"/>
              </w:rPr>
            </w:pPr>
            <w:r w:rsidRPr="00E47081">
              <w:rPr>
                <w:rFonts w:ascii="Times New Roman" w:hAnsi="Times New Roman"/>
                <w:b/>
                <w:szCs w:val="24"/>
                <w:lang w:val="uk-UA"/>
              </w:rPr>
              <w:t>ІІІ місце</w:t>
            </w:r>
          </w:p>
        </w:tc>
      </w:tr>
      <w:tr w:rsidR="002E3738" w:rsidRPr="00E47081" w:rsidTr="002E3738">
        <w:trPr>
          <w:trHeight w:val="90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2017/2018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2016/2017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2015/2016</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2014/2015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2017/2018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2016/2017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2015/2016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2014/2015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2017/2018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2016/2017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2015/2016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jc w:val="center"/>
              <w:rPr>
                <w:rFonts w:ascii="Times New Roman" w:hAnsi="Times New Roman"/>
                <w:b/>
                <w:sz w:val="12"/>
                <w:szCs w:val="14"/>
                <w:lang w:val="uk-UA"/>
              </w:rPr>
            </w:pPr>
            <w:r w:rsidRPr="00E47081">
              <w:rPr>
                <w:rFonts w:ascii="Times New Roman" w:hAnsi="Times New Roman"/>
                <w:b/>
                <w:sz w:val="12"/>
                <w:szCs w:val="14"/>
                <w:lang w:val="uk-UA"/>
              </w:rPr>
              <w:t>2014/2015</w:t>
            </w:r>
          </w:p>
        </w:tc>
      </w:tr>
      <w:tr w:rsidR="002E3738" w:rsidRPr="00E47081" w:rsidTr="002E3738">
        <w:trPr>
          <w:trHeight w:val="46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15</w:t>
            </w:r>
            <w:r w:rsidRPr="00E47081">
              <w:rPr>
                <w:rFonts w:ascii="Times New Roman" w:hAnsi="Times New Roman"/>
                <w:szCs w:val="24"/>
                <w:lang w:val="uk-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15</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21</w:t>
            </w:r>
            <w:r w:rsidRPr="00E47081">
              <w:rPr>
                <w:rFonts w:ascii="Times New Roman" w:hAnsi="Times New Roman"/>
                <w:szCs w:val="24"/>
                <w:lang w:val="uk-UA"/>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E3738" w:rsidRPr="00E47081" w:rsidRDefault="002E3738" w:rsidP="002E3738">
            <w:pPr>
              <w:pStyle w:val="af5"/>
              <w:ind w:firstLine="567"/>
              <w:jc w:val="center"/>
              <w:rPr>
                <w:rFonts w:ascii="Times New Roman" w:hAnsi="Times New Roman"/>
                <w:b/>
                <w:sz w:val="18"/>
                <w:szCs w:val="24"/>
                <w:lang w:val="uk-UA"/>
              </w:rPr>
            </w:pPr>
            <w:r w:rsidRPr="00E47081">
              <w:rPr>
                <w:rFonts w:ascii="Times New Roman" w:hAnsi="Times New Roman"/>
                <w:b/>
                <w:sz w:val="18"/>
                <w:szCs w:val="24"/>
                <w:lang w:val="uk-UA"/>
              </w:rPr>
              <w:t>15</w:t>
            </w:r>
          </w:p>
        </w:tc>
      </w:tr>
    </w:tbl>
    <w:p w:rsidR="002E3738" w:rsidRPr="00E47081" w:rsidRDefault="002E3738" w:rsidP="002E3738">
      <w:pPr>
        <w:pStyle w:val="af5"/>
        <w:ind w:firstLine="567"/>
        <w:jc w:val="both"/>
        <w:rPr>
          <w:rFonts w:ascii="Times New Roman" w:hAnsi="Times New Roman"/>
          <w:sz w:val="24"/>
          <w:szCs w:val="28"/>
          <w:lang w:val="uk-UA"/>
        </w:rPr>
      </w:pP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В 2-ох позиціях (І та ІІІ) спостерігається збільшення кількості призових місць: І місце – (+3), ІІІ місце – (+1). Кількість других місць залишилася на минулому рівні.</w:t>
      </w:r>
    </w:p>
    <w:p w:rsidR="002E3738" w:rsidRPr="00EA0964" w:rsidRDefault="002E3738" w:rsidP="002E3738">
      <w:pPr>
        <w:pStyle w:val="af5"/>
        <w:ind w:firstLine="567"/>
        <w:jc w:val="both"/>
        <w:rPr>
          <w:rFonts w:ascii="Times New Roman" w:hAnsi="Times New Roman"/>
          <w:b/>
          <w:sz w:val="24"/>
          <w:szCs w:val="28"/>
          <w:lang w:val="uk-UA"/>
        </w:rPr>
      </w:pPr>
      <w:r w:rsidRPr="00EA0964">
        <w:rPr>
          <w:rFonts w:ascii="Times New Roman" w:hAnsi="Times New Roman"/>
          <w:b/>
          <w:sz w:val="24"/>
          <w:szCs w:val="28"/>
          <w:lang w:val="uk-UA"/>
        </w:rPr>
        <w:t>Серед призерів учні 11 класів складають 36,8% (це на 14% краще, ніж минулого року), 10 класів – 21% (– 14%), 9 класів – 26,3% (+9%), 6-7 класів – 11,3%, 8 класів – 12,3%.</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Кількість переможців переважає на ІІІ ступені (57,8%). Прогнозовано невеликий результат досягли учні 10-х класів, лише дещо збільшилася кількість ІІ і ІІІ місць. За останні роки збільшилася кількість призерів у 7-8-х класів. Слід приділити увагу учням 6-х – 8-х класів: вони можуть компенсувати прогнозовано невелику кількість призерів серед майбутніх 11-класників.</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Непрямим свідченням якісної підготовки школи до ІІ етапу Всеукраїнських учнівських олімпіад є результативний виступ на ІІІ (обласному) рівні.</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У ІІІ етапі олімпіад взяли участь 17 учнів. Зайняли 8 призових місць, що становить 47% (на рівні минулого року):</w:t>
      </w:r>
    </w:p>
    <w:tbl>
      <w:tblPr>
        <w:tblW w:w="0" w:type="auto"/>
        <w:jc w:val="center"/>
        <w:tblLook w:val="04A0"/>
      </w:tblPr>
      <w:tblGrid>
        <w:gridCol w:w="2392"/>
        <w:gridCol w:w="2111"/>
        <w:gridCol w:w="851"/>
        <w:gridCol w:w="1559"/>
      </w:tblGrid>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Географія</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Русанов І.</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11 клас</w:t>
            </w:r>
          </w:p>
        </w:tc>
      </w:tr>
      <w:tr w:rsidR="002E3738" w:rsidRPr="00E47081" w:rsidTr="002E3738">
        <w:trPr>
          <w:jc w:val="center"/>
        </w:trPr>
        <w:tc>
          <w:tcPr>
            <w:tcW w:w="2392" w:type="dxa"/>
            <w:vMerge w:val="restart"/>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Українська мова і література</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Різниченко Т.</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10 клас</w:t>
            </w:r>
          </w:p>
        </w:tc>
      </w:tr>
      <w:tr w:rsidR="002E3738" w:rsidRPr="00E47081" w:rsidTr="002E3738">
        <w:trPr>
          <w:jc w:val="center"/>
        </w:trPr>
        <w:tc>
          <w:tcPr>
            <w:tcW w:w="0" w:type="auto"/>
            <w:vMerge/>
            <w:vAlign w:val="center"/>
            <w:hideMark/>
          </w:tcPr>
          <w:p w:rsidR="002E3738" w:rsidRPr="00E47081" w:rsidRDefault="002E3738" w:rsidP="002E3738">
            <w:pPr>
              <w:rPr>
                <w:rFonts w:cs="Calibri"/>
                <w:szCs w:val="28"/>
                <w:lang w:val="uk-UA"/>
              </w:rPr>
            </w:pP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Боровець А.</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9 клас</w:t>
            </w:r>
          </w:p>
        </w:tc>
      </w:tr>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Російська мова і література</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Щербина А.</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11 клас</w:t>
            </w:r>
          </w:p>
        </w:tc>
      </w:tr>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Правознавство</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Щербина А.</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11 клас</w:t>
            </w:r>
          </w:p>
        </w:tc>
      </w:tr>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Історія</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Щербина А.</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11 клас</w:t>
            </w:r>
          </w:p>
        </w:tc>
      </w:tr>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Трудове навчання</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Михня А.</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8 клас</w:t>
            </w:r>
          </w:p>
        </w:tc>
      </w:tr>
      <w:tr w:rsidR="002E3738" w:rsidRPr="00E47081" w:rsidTr="002E3738">
        <w:trPr>
          <w:jc w:val="center"/>
        </w:trPr>
        <w:tc>
          <w:tcPr>
            <w:tcW w:w="2392"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Хімія</w:t>
            </w:r>
          </w:p>
        </w:tc>
        <w:tc>
          <w:tcPr>
            <w:tcW w:w="211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Різниченко Т.</w:t>
            </w:r>
          </w:p>
        </w:tc>
        <w:tc>
          <w:tcPr>
            <w:tcW w:w="851"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ІІ</w:t>
            </w:r>
          </w:p>
        </w:tc>
        <w:tc>
          <w:tcPr>
            <w:tcW w:w="1559" w:type="dxa"/>
            <w:hideMark/>
          </w:tcPr>
          <w:p w:rsidR="002E3738" w:rsidRPr="00E47081" w:rsidRDefault="002E3738" w:rsidP="002E3738">
            <w:pPr>
              <w:pStyle w:val="af5"/>
              <w:jc w:val="both"/>
              <w:rPr>
                <w:rFonts w:ascii="Times New Roman" w:hAnsi="Times New Roman"/>
                <w:sz w:val="24"/>
                <w:szCs w:val="28"/>
                <w:lang w:val="uk-UA"/>
              </w:rPr>
            </w:pPr>
            <w:r w:rsidRPr="00E47081">
              <w:rPr>
                <w:rFonts w:ascii="Times New Roman" w:hAnsi="Times New Roman"/>
                <w:sz w:val="24"/>
                <w:szCs w:val="28"/>
                <w:lang w:val="uk-UA"/>
              </w:rPr>
              <w:t>10 клас</w:t>
            </w:r>
          </w:p>
        </w:tc>
      </w:tr>
    </w:tbl>
    <w:p w:rsidR="002E3738" w:rsidRDefault="002E3738" w:rsidP="002E3738">
      <w:pPr>
        <w:pStyle w:val="af5"/>
        <w:ind w:firstLine="709"/>
        <w:jc w:val="both"/>
        <w:rPr>
          <w:rFonts w:ascii="Times New Roman" w:hAnsi="Times New Roman"/>
          <w:sz w:val="24"/>
          <w:szCs w:val="28"/>
          <w:lang w:val="uk-UA"/>
        </w:rPr>
      </w:pPr>
    </w:p>
    <w:p w:rsidR="002E3738" w:rsidRDefault="002E3738" w:rsidP="002E3738">
      <w:pPr>
        <w:pStyle w:val="af5"/>
        <w:ind w:firstLine="567"/>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lastRenderedPageBreak/>
        <w:t xml:space="preserve">Щодо участі учнів у МАН (відповідальна Поліщук Д.О.). На І (районному) етапі виступили 7 учнів в 7 напрямах (гідрологія, географія, фольклористика, російська мова, зарубіжна література, науково-технічна творчість та винахідництво, історичне краєзнавство). Слід зазначити повну зміну переліку напрямів. </w:t>
      </w:r>
    </w:p>
    <w:p w:rsidR="002E3738" w:rsidRPr="00B54277" w:rsidRDefault="002E3738" w:rsidP="002E3738">
      <w:pPr>
        <w:pStyle w:val="af5"/>
        <w:ind w:firstLine="567"/>
        <w:jc w:val="both"/>
        <w:rPr>
          <w:rFonts w:ascii="Times New Roman" w:hAnsi="Times New Roman"/>
          <w:color w:val="000000" w:themeColor="text1"/>
          <w:sz w:val="24"/>
          <w:szCs w:val="28"/>
          <w:lang w:val="uk-UA"/>
        </w:rPr>
      </w:pPr>
    </w:p>
    <w:tbl>
      <w:tblPr>
        <w:tblW w:w="0" w:type="auto"/>
        <w:tblLook w:val="04A0"/>
      </w:tblPr>
      <w:tblGrid>
        <w:gridCol w:w="2093"/>
        <w:gridCol w:w="992"/>
        <w:gridCol w:w="3119"/>
        <w:gridCol w:w="1916"/>
        <w:gridCol w:w="1060"/>
      </w:tblGrid>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Рейндам О.</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9</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Фольклористика</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Путятіна Д.</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9</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Російська мова</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Момот В.</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9</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Зарубіжна література</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Волошко М.</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10</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Науково-технічна творчість та винахідництво</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Четверикова Є.</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11</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Історичне краєзнавство</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Лук</w:t>
            </w:r>
            <w:r w:rsidRPr="00B54277">
              <w:rPr>
                <w:rFonts w:ascii="Times New Roman" w:hAnsi="Times New Roman"/>
                <w:color w:val="000000" w:themeColor="text1"/>
                <w:sz w:val="24"/>
                <w:szCs w:val="28"/>
                <w:lang w:val="en-US"/>
              </w:rPr>
              <w:t>’</w:t>
            </w:r>
            <w:r w:rsidRPr="00B54277">
              <w:rPr>
                <w:rFonts w:ascii="Times New Roman" w:hAnsi="Times New Roman"/>
                <w:color w:val="000000" w:themeColor="text1"/>
                <w:sz w:val="24"/>
                <w:szCs w:val="28"/>
                <w:lang w:val="uk-UA"/>
              </w:rPr>
              <w:t>яненко С.</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10</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Географія</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r w:rsidR="002E3738" w:rsidRPr="00B54277" w:rsidTr="002E3738">
        <w:tc>
          <w:tcPr>
            <w:tcW w:w="2093" w:type="dxa"/>
            <w:hideMark/>
          </w:tcPr>
          <w:p w:rsidR="002E3738" w:rsidRPr="00B54277" w:rsidRDefault="002E3738" w:rsidP="002E3738">
            <w:pPr>
              <w:pStyle w:val="af5"/>
              <w:jc w:val="both"/>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Приходько Є.</w:t>
            </w:r>
          </w:p>
        </w:tc>
        <w:tc>
          <w:tcPr>
            <w:tcW w:w="992"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10</w:t>
            </w:r>
          </w:p>
        </w:tc>
        <w:tc>
          <w:tcPr>
            <w:tcW w:w="3119"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Гідрологія</w:t>
            </w:r>
          </w:p>
        </w:tc>
        <w:tc>
          <w:tcPr>
            <w:tcW w:w="1916" w:type="dxa"/>
            <w:hideMark/>
          </w:tcPr>
          <w:p w:rsidR="002E3738" w:rsidRPr="00B54277" w:rsidRDefault="002E3738" w:rsidP="002E3738">
            <w:pPr>
              <w:pStyle w:val="af5"/>
              <w:rPr>
                <w:rFonts w:ascii="Times New Roman" w:hAnsi="Times New Roman"/>
                <w:color w:val="000000" w:themeColor="text1"/>
                <w:sz w:val="24"/>
                <w:szCs w:val="28"/>
                <w:lang w:val="uk-UA"/>
              </w:rPr>
            </w:pPr>
            <w:r w:rsidRPr="00B54277">
              <w:rPr>
                <w:rFonts w:ascii="Times New Roman" w:hAnsi="Times New Roman"/>
                <w:color w:val="000000" w:themeColor="text1"/>
                <w:sz w:val="24"/>
                <w:szCs w:val="28"/>
                <w:lang w:val="uk-UA"/>
              </w:rPr>
              <w:t>ІІ місце</w:t>
            </w:r>
          </w:p>
        </w:tc>
        <w:tc>
          <w:tcPr>
            <w:tcW w:w="1060" w:type="dxa"/>
          </w:tcPr>
          <w:p w:rsidR="002E3738" w:rsidRPr="00B54277" w:rsidRDefault="002E3738" w:rsidP="002E3738">
            <w:pPr>
              <w:pStyle w:val="af5"/>
              <w:jc w:val="both"/>
              <w:rPr>
                <w:rFonts w:ascii="Times New Roman" w:hAnsi="Times New Roman"/>
                <w:color w:val="000000" w:themeColor="text1"/>
                <w:sz w:val="24"/>
                <w:szCs w:val="28"/>
                <w:lang w:val="uk-UA"/>
              </w:rPr>
            </w:pPr>
          </w:p>
        </w:tc>
      </w:tr>
    </w:tbl>
    <w:p w:rsidR="002E3738" w:rsidRPr="00B54277" w:rsidRDefault="002E3738" w:rsidP="002E3738">
      <w:pPr>
        <w:pStyle w:val="af5"/>
        <w:ind w:firstLine="709"/>
        <w:jc w:val="both"/>
        <w:rPr>
          <w:rFonts w:ascii="Times New Roman" w:hAnsi="Times New Roman"/>
          <w:color w:val="000000" w:themeColor="text1"/>
          <w:sz w:val="24"/>
          <w:szCs w:val="28"/>
          <w:lang w:val="uk-UA"/>
        </w:rPr>
      </w:pP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 xml:space="preserve">Результативність виступів слухачів МАН складає 100%. Середнє місце – 1,57. Цей результат трохи вищий, ніж минулого року. </w:t>
      </w:r>
    </w:p>
    <w:p w:rsidR="002E3738" w:rsidRPr="00AC082C" w:rsidRDefault="002E3738" w:rsidP="002E3738">
      <w:pPr>
        <w:pStyle w:val="af5"/>
        <w:ind w:firstLine="567"/>
        <w:jc w:val="both"/>
        <w:rPr>
          <w:rFonts w:ascii="Times New Roman" w:hAnsi="Times New Roman"/>
          <w:b/>
          <w:sz w:val="24"/>
          <w:szCs w:val="28"/>
          <w:lang w:val="uk-UA"/>
        </w:rPr>
      </w:pPr>
      <w:r w:rsidRPr="00AC082C">
        <w:rPr>
          <w:rFonts w:ascii="Times New Roman" w:hAnsi="Times New Roman"/>
          <w:b/>
          <w:sz w:val="24"/>
          <w:szCs w:val="28"/>
          <w:lang w:val="uk-UA"/>
        </w:rPr>
        <w:t>Висновки.</w:t>
      </w:r>
    </w:p>
    <w:p w:rsidR="002E3738" w:rsidRPr="00AC082C" w:rsidRDefault="002E3738" w:rsidP="007C61F7">
      <w:pPr>
        <w:pStyle w:val="af5"/>
        <w:numPr>
          <w:ilvl w:val="0"/>
          <w:numId w:val="9"/>
        </w:numPr>
        <w:tabs>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Результативність виступів у ІІ та ІІІ етапах Всеукраїнських учнівських олімпіад підвищилася на 7,6% та 33 % відповідно.</w:t>
      </w:r>
    </w:p>
    <w:p w:rsidR="002E3738" w:rsidRPr="00AC082C" w:rsidRDefault="002E3738" w:rsidP="007C61F7">
      <w:pPr>
        <w:pStyle w:val="af5"/>
        <w:numPr>
          <w:ilvl w:val="0"/>
          <w:numId w:val="9"/>
        </w:numPr>
        <w:tabs>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На 3 збільшилася кількість предметів (до 7), з яких учні посіли призові місця на ІІІ етапі.</w:t>
      </w:r>
    </w:p>
    <w:p w:rsidR="002E3738" w:rsidRPr="00AC082C" w:rsidRDefault="002E3738" w:rsidP="007C61F7">
      <w:pPr>
        <w:pStyle w:val="af5"/>
        <w:numPr>
          <w:ilvl w:val="0"/>
          <w:numId w:val="9"/>
        </w:numPr>
        <w:tabs>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Переможці обласних олімпіад представлені ІІ та ІІІ ступенями навчання.</w:t>
      </w:r>
    </w:p>
    <w:p w:rsidR="002E3738" w:rsidRPr="00AC082C" w:rsidRDefault="002E3738" w:rsidP="007C61F7">
      <w:pPr>
        <w:pStyle w:val="af5"/>
        <w:numPr>
          <w:ilvl w:val="0"/>
          <w:numId w:val="9"/>
        </w:numPr>
        <w:tabs>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Підготовка учнів до участі у ІІІ етапі Всеукраїнської олімпіади дещо покращилася у порівнянні з двома останніми роками.</w:t>
      </w:r>
    </w:p>
    <w:p w:rsidR="002E3738" w:rsidRPr="00AC082C" w:rsidRDefault="002E3738" w:rsidP="007C61F7">
      <w:pPr>
        <w:pStyle w:val="af5"/>
        <w:numPr>
          <w:ilvl w:val="0"/>
          <w:numId w:val="9"/>
        </w:numPr>
        <w:tabs>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Коло предметів, з яких учні школи визнані переможцями, досить широке на ІІ етапі, не підтвердилося у повній мірі на ІІІ етапі олімпіад.</w:t>
      </w:r>
    </w:p>
    <w:p w:rsidR="002E3738" w:rsidRPr="00AC082C" w:rsidRDefault="002E3738" w:rsidP="007C61F7">
      <w:pPr>
        <w:pStyle w:val="af5"/>
        <w:numPr>
          <w:ilvl w:val="0"/>
          <w:numId w:val="9"/>
        </w:numPr>
        <w:tabs>
          <w:tab w:val="left" w:pos="284"/>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Середнє місце виступів дещо знизилося у порівнянні з минулим роком.</w:t>
      </w:r>
    </w:p>
    <w:p w:rsidR="002E3738" w:rsidRPr="00AC082C" w:rsidRDefault="002E3738" w:rsidP="007C61F7">
      <w:pPr>
        <w:pStyle w:val="af5"/>
        <w:numPr>
          <w:ilvl w:val="0"/>
          <w:numId w:val="9"/>
        </w:numPr>
        <w:tabs>
          <w:tab w:val="left" w:pos="284"/>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 xml:space="preserve">Шкільне відділення МАН працює досить результативно на районному рівні. </w:t>
      </w:r>
    </w:p>
    <w:p w:rsidR="002E3738" w:rsidRPr="00AC082C" w:rsidRDefault="002E3738" w:rsidP="007C61F7">
      <w:pPr>
        <w:pStyle w:val="af5"/>
        <w:numPr>
          <w:ilvl w:val="0"/>
          <w:numId w:val="9"/>
        </w:numPr>
        <w:tabs>
          <w:tab w:val="left" w:pos="284"/>
          <w:tab w:val="left" w:pos="426"/>
          <w:tab w:val="left" w:pos="851"/>
        </w:tabs>
        <w:ind w:left="0" w:firstLine="567"/>
        <w:jc w:val="both"/>
        <w:rPr>
          <w:rFonts w:ascii="Times New Roman" w:hAnsi="Times New Roman"/>
          <w:b/>
          <w:sz w:val="24"/>
          <w:szCs w:val="28"/>
          <w:lang w:val="uk-UA"/>
        </w:rPr>
      </w:pPr>
      <w:r w:rsidRPr="00AC082C">
        <w:rPr>
          <w:rFonts w:ascii="Times New Roman" w:hAnsi="Times New Roman"/>
          <w:b/>
          <w:sz w:val="24"/>
          <w:szCs w:val="28"/>
          <w:lang w:val="uk-UA"/>
        </w:rPr>
        <w:t xml:space="preserve"> Увагу педагогічних працівників слід спрямувати на учнів 6-8 класів з метою розвитку інтелектуального середовища для потенціальних переможців.</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В цілому виступ шкільної команди на олімпіадах є результативним. Підтримати на цьогорічному рівні кількість переможців у наступному році можливо через покращення роботи з учнями ІІ ступеня.</w:t>
      </w:r>
    </w:p>
    <w:p w:rsidR="002E3738" w:rsidRPr="00E47081" w:rsidRDefault="002E3738" w:rsidP="002E3738">
      <w:pPr>
        <w:pStyle w:val="af5"/>
        <w:ind w:firstLine="567"/>
        <w:jc w:val="both"/>
        <w:rPr>
          <w:rFonts w:ascii="Times New Roman" w:hAnsi="Times New Roman"/>
          <w:sz w:val="24"/>
          <w:szCs w:val="28"/>
          <w:lang w:val="uk-UA"/>
        </w:rPr>
      </w:pPr>
      <w:r w:rsidRPr="00E47081">
        <w:rPr>
          <w:rFonts w:ascii="Times New Roman" w:hAnsi="Times New Roman"/>
          <w:sz w:val="24"/>
          <w:szCs w:val="28"/>
          <w:lang w:val="uk-UA"/>
        </w:rPr>
        <w:t>Співпраця з вищими навчальними закладами була організована традиційно</w:t>
      </w:r>
      <w:r>
        <w:rPr>
          <w:rFonts w:ascii="Times New Roman" w:hAnsi="Times New Roman"/>
          <w:sz w:val="24"/>
          <w:szCs w:val="28"/>
          <w:lang w:val="uk-UA"/>
        </w:rPr>
        <w:t>.</w:t>
      </w:r>
      <w:r w:rsidRPr="00E47081">
        <w:rPr>
          <w:rFonts w:ascii="Times New Roman" w:hAnsi="Times New Roman"/>
          <w:sz w:val="24"/>
          <w:szCs w:val="28"/>
          <w:lang w:val="uk-UA"/>
        </w:rPr>
        <w:t xml:space="preserve"> </w:t>
      </w:r>
    </w:p>
    <w:p w:rsidR="002E3738" w:rsidRPr="00AC082C" w:rsidRDefault="002E3738" w:rsidP="002E3738">
      <w:pPr>
        <w:ind w:firstLine="567"/>
        <w:jc w:val="both"/>
        <w:rPr>
          <w:b/>
          <w:bCs/>
          <w:szCs w:val="28"/>
          <w:lang w:val="uk-UA"/>
        </w:rPr>
      </w:pPr>
      <w:r w:rsidRPr="00AC082C">
        <w:rPr>
          <w:b/>
          <w:bCs/>
          <w:szCs w:val="28"/>
          <w:lang w:val="uk-UA"/>
        </w:rPr>
        <w:t xml:space="preserve">Недоліки: </w:t>
      </w:r>
    </w:p>
    <w:p w:rsidR="002E3738" w:rsidRPr="00AC082C" w:rsidRDefault="002E3738" w:rsidP="002E3738">
      <w:pPr>
        <w:ind w:firstLine="567"/>
        <w:jc w:val="both"/>
        <w:rPr>
          <w:b/>
          <w:bCs/>
          <w:szCs w:val="28"/>
          <w:lang w:val="uk-UA"/>
        </w:rPr>
      </w:pPr>
      <w:r w:rsidRPr="00AC082C">
        <w:rPr>
          <w:b/>
          <w:bCs/>
          <w:szCs w:val="28"/>
          <w:lang w:val="uk-UA"/>
        </w:rPr>
        <w:t>співпраця з ВНЗ є епізодичними заходами.</w:t>
      </w:r>
    </w:p>
    <w:p w:rsidR="002E3738" w:rsidRPr="00E47081" w:rsidRDefault="002E3738" w:rsidP="002E3738">
      <w:pPr>
        <w:ind w:firstLine="567"/>
        <w:jc w:val="both"/>
        <w:rPr>
          <w:sz w:val="22"/>
          <w:lang w:val="uk-UA"/>
        </w:rPr>
      </w:pPr>
      <w:r w:rsidRPr="00E47081">
        <w:rPr>
          <w:bCs/>
          <w:szCs w:val="28"/>
          <w:lang w:val="uk-UA"/>
        </w:rPr>
        <w:t>Наприкінці навчального року шляхом діагностування вчителів-предметників було виявлено питання, якими недостатньо оволоділи педагоги. Це насамперед розуміння форм організації навчально-пізнавальної діяльності учнів, в ході якої формуються учнівські ключові та предметні компетентності під час оволодіння змістом навчання. На основі виявлених труднощів буде сформульована тема науково-методичної роботи у 2018/2019 навчальному році.</w:t>
      </w:r>
    </w:p>
    <w:p w:rsidR="002E3738" w:rsidRDefault="002E3738" w:rsidP="002E3738">
      <w:pPr>
        <w:ind w:firstLine="567"/>
        <w:jc w:val="both"/>
        <w:rPr>
          <w:color w:val="000000" w:themeColor="text1"/>
          <w:lang w:val="uk-UA"/>
        </w:rPr>
      </w:pPr>
      <w:r w:rsidRPr="00AC082C">
        <w:rPr>
          <w:color w:val="000000" w:themeColor="text1"/>
          <w:lang w:val="uk-UA"/>
        </w:rPr>
        <w:t>Якісними показниками навчання випускників є результати державної підсумкової атестації. У 2017/2018 навчальному році державна підсумкова атестація з усіх предметів пройшла у формі ЗНО. Одержані обєктивні дані допомагають поставити задачі для вирішення предметними методичними об'єднаннями.</w:t>
      </w:r>
    </w:p>
    <w:p w:rsidR="002E3738" w:rsidRDefault="002E3738" w:rsidP="002E3738">
      <w:pPr>
        <w:ind w:firstLine="567"/>
        <w:jc w:val="both"/>
        <w:rPr>
          <w:b/>
          <w:lang w:val="uk-UA"/>
        </w:rPr>
      </w:pPr>
      <w:r>
        <w:rPr>
          <w:color w:val="000000" w:themeColor="text1"/>
          <w:lang w:val="uk-UA"/>
        </w:rPr>
        <w:br w:type="page"/>
      </w:r>
      <w:r w:rsidRPr="00AC082C">
        <w:rPr>
          <w:b/>
          <w:lang w:val="uk-UA"/>
        </w:rPr>
        <w:lastRenderedPageBreak/>
        <w:t>Інформація про середні бали ДПА учнів 11-х класів ХЗОШ №53 та результати річного оцінювання</w:t>
      </w:r>
    </w:p>
    <w:p w:rsidR="002E3738" w:rsidRPr="00AC082C" w:rsidRDefault="002E3738" w:rsidP="002E3738">
      <w:pPr>
        <w:rPr>
          <w:lang w:val="uk-UA"/>
        </w:rPr>
      </w:pPr>
    </w:p>
    <w:tbl>
      <w:tblPr>
        <w:tblStyle w:val="af4"/>
        <w:tblW w:w="9605" w:type="dxa"/>
        <w:tblLook w:val="04A0"/>
      </w:tblPr>
      <w:tblGrid>
        <w:gridCol w:w="675"/>
        <w:gridCol w:w="2268"/>
        <w:gridCol w:w="2268"/>
        <w:gridCol w:w="2268"/>
        <w:gridCol w:w="2126"/>
      </w:tblGrid>
      <w:tr w:rsidR="002E3738" w:rsidRPr="00B54277" w:rsidTr="002E3738">
        <w:tc>
          <w:tcPr>
            <w:tcW w:w="675" w:type="dxa"/>
          </w:tcPr>
          <w:p w:rsidR="002E3738" w:rsidRPr="00B54277" w:rsidRDefault="002E3738" w:rsidP="002E3738">
            <w:pPr>
              <w:rPr>
                <w:lang w:val="uk-UA"/>
              </w:rPr>
            </w:pPr>
            <w:r w:rsidRPr="00B54277">
              <w:rPr>
                <w:lang w:val="uk-UA"/>
              </w:rPr>
              <w:t>№ з/п</w:t>
            </w:r>
          </w:p>
        </w:tc>
        <w:tc>
          <w:tcPr>
            <w:tcW w:w="2268" w:type="dxa"/>
          </w:tcPr>
          <w:p w:rsidR="002E3738" w:rsidRPr="00B54277" w:rsidRDefault="002E3738" w:rsidP="002E3738">
            <w:pPr>
              <w:rPr>
                <w:lang w:val="uk-UA"/>
              </w:rPr>
            </w:pPr>
            <w:r w:rsidRPr="00B54277">
              <w:rPr>
                <w:lang w:val="uk-UA"/>
              </w:rPr>
              <w:t>Предмет</w:t>
            </w:r>
          </w:p>
        </w:tc>
        <w:tc>
          <w:tcPr>
            <w:tcW w:w="2268" w:type="dxa"/>
          </w:tcPr>
          <w:p w:rsidR="002E3738" w:rsidRPr="00B54277" w:rsidRDefault="002E3738" w:rsidP="002E3738">
            <w:pPr>
              <w:rPr>
                <w:lang w:val="uk-UA"/>
              </w:rPr>
            </w:pPr>
            <w:r w:rsidRPr="00B54277">
              <w:rPr>
                <w:lang w:val="uk-UA"/>
              </w:rPr>
              <w:t>Середній бал за результатами ДПА</w:t>
            </w:r>
          </w:p>
        </w:tc>
        <w:tc>
          <w:tcPr>
            <w:tcW w:w="2268" w:type="dxa"/>
          </w:tcPr>
          <w:p w:rsidR="002E3738" w:rsidRPr="00B54277" w:rsidRDefault="002E3738" w:rsidP="002E3738">
            <w:pPr>
              <w:rPr>
                <w:lang w:val="uk-UA"/>
              </w:rPr>
            </w:pPr>
            <w:r w:rsidRPr="00B54277">
              <w:rPr>
                <w:lang w:val="uk-UA"/>
              </w:rPr>
              <w:t>Середній бал за результатами річного оцінювання (з учнів, які складали ДПА з цих предметів)</w:t>
            </w:r>
          </w:p>
        </w:tc>
        <w:tc>
          <w:tcPr>
            <w:tcW w:w="2126" w:type="dxa"/>
          </w:tcPr>
          <w:p w:rsidR="002E3738" w:rsidRPr="00B54277" w:rsidRDefault="002E3738" w:rsidP="002E3738">
            <w:pPr>
              <w:rPr>
                <w:lang w:val="uk-UA"/>
              </w:rPr>
            </w:pPr>
            <w:r w:rsidRPr="00B54277">
              <w:rPr>
                <w:lang w:val="uk-UA"/>
              </w:rPr>
              <w:t>ПІБ вчителя, категорія</w:t>
            </w:r>
          </w:p>
        </w:tc>
      </w:tr>
      <w:tr w:rsidR="002E3738" w:rsidRPr="00B54277" w:rsidTr="002E3738">
        <w:tc>
          <w:tcPr>
            <w:tcW w:w="675" w:type="dxa"/>
            <w:vAlign w:val="center"/>
          </w:tcPr>
          <w:p w:rsidR="002E3738" w:rsidRPr="00B54277" w:rsidRDefault="002E3738" w:rsidP="002E3738">
            <w:pPr>
              <w:jc w:val="center"/>
              <w:rPr>
                <w:bCs/>
              </w:rPr>
            </w:pPr>
            <w:r w:rsidRPr="00B54277">
              <w:rPr>
                <w:bCs/>
              </w:rPr>
              <w:t>1.</w:t>
            </w:r>
          </w:p>
        </w:tc>
        <w:tc>
          <w:tcPr>
            <w:tcW w:w="2268" w:type="dxa"/>
            <w:vAlign w:val="center"/>
          </w:tcPr>
          <w:p w:rsidR="002E3738" w:rsidRPr="00B54277" w:rsidRDefault="002E3738" w:rsidP="002E3738">
            <w:pPr>
              <w:rPr>
                <w:bCs/>
              </w:rPr>
            </w:pPr>
            <w:r w:rsidRPr="00B54277">
              <w:rPr>
                <w:bCs/>
              </w:rPr>
              <w:t>Українська мова</w:t>
            </w:r>
          </w:p>
        </w:tc>
        <w:tc>
          <w:tcPr>
            <w:tcW w:w="2268" w:type="dxa"/>
          </w:tcPr>
          <w:p w:rsidR="002E3738" w:rsidRPr="00B54277" w:rsidRDefault="002E3738" w:rsidP="002E3738">
            <w:pPr>
              <w:rPr>
                <w:lang w:val="uk-UA"/>
              </w:rPr>
            </w:pPr>
            <w:r w:rsidRPr="00B54277">
              <w:rPr>
                <w:lang w:val="uk-UA"/>
              </w:rPr>
              <w:t>7,82</w:t>
            </w:r>
          </w:p>
        </w:tc>
        <w:tc>
          <w:tcPr>
            <w:tcW w:w="2268" w:type="dxa"/>
          </w:tcPr>
          <w:p w:rsidR="002E3738" w:rsidRPr="00B54277" w:rsidRDefault="002E3738" w:rsidP="002E3738">
            <w:pPr>
              <w:rPr>
                <w:lang w:val="uk-UA"/>
              </w:rPr>
            </w:pPr>
            <w:r w:rsidRPr="00B54277">
              <w:rPr>
                <w:lang w:val="uk-UA"/>
              </w:rPr>
              <w:t>7,38</w:t>
            </w:r>
          </w:p>
        </w:tc>
        <w:tc>
          <w:tcPr>
            <w:tcW w:w="2126" w:type="dxa"/>
          </w:tcPr>
          <w:p w:rsidR="002E3738" w:rsidRPr="00B54277" w:rsidRDefault="002E3738" w:rsidP="002E3738">
            <w:pPr>
              <w:rPr>
                <w:lang w:val="uk-UA"/>
              </w:rPr>
            </w:pPr>
            <w:r w:rsidRPr="00B54277">
              <w:rPr>
                <w:lang w:val="uk-UA"/>
              </w:rPr>
              <w:t>Гетьман І.Ф., вища</w:t>
            </w:r>
          </w:p>
        </w:tc>
      </w:tr>
      <w:tr w:rsidR="002E3738" w:rsidRPr="00B54277" w:rsidTr="002E3738">
        <w:tc>
          <w:tcPr>
            <w:tcW w:w="675" w:type="dxa"/>
            <w:vAlign w:val="center"/>
          </w:tcPr>
          <w:p w:rsidR="002E3738" w:rsidRPr="00B54277" w:rsidRDefault="002E3738" w:rsidP="002E3738">
            <w:pPr>
              <w:jc w:val="center"/>
              <w:rPr>
                <w:bCs/>
              </w:rPr>
            </w:pPr>
            <w:r w:rsidRPr="00B54277">
              <w:rPr>
                <w:bCs/>
              </w:rPr>
              <w:t>2.</w:t>
            </w:r>
          </w:p>
        </w:tc>
        <w:tc>
          <w:tcPr>
            <w:tcW w:w="2268" w:type="dxa"/>
            <w:vAlign w:val="center"/>
          </w:tcPr>
          <w:p w:rsidR="002E3738" w:rsidRPr="00B54277" w:rsidRDefault="002E3738" w:rsidP="002E3738">
            <w:pPr>
              <w:rPr>
                <w:bCs/>
                <w:lang w:val="uk-UA"/>
              </w:rPr>
            </w:pPr>
            <w:r w:rsidRPr="00B54277">
              <w:rPr>
                <w:bCs/>
              </w:rPr>
              <w:t>Математика</w:t>
            </w:r>
            <w:r w:rsidRPr="00B54277">
              <w:rPr>
                <w:bCs/>
                <w:lang w:val="uk-UA"/>
              </w:rPr>
              <w:t xml:space="preserve"> 11-А</w:t>
            </w:r>
          </w:p>
        </w:tc>
        <w:tc>
          <w:tcPr>
            <w:tcW w:w="2268" w:type="dxa"/>
          </w:tcPr>
          <w:p w:rsidR="002E3738" w:rsidRPr="00B54277" w:rsidRDefault="002E3738" w:rsidP="002E3738">
            <w:pPr>
              <w:rPr>
                <w:lang w:val="uk-UA"/>
              </w:rPr>
            </w:pPr>
            <w:r w:rsidRPr="00B54277">
              <w:rPr>
                <w:lang w:val="uk-UA"/>
              </w:rPr>
              <w:t>6,24</w:t>
            </w:r>
          </w:p>
        </w:tc>
        <w:tc>
          <w:tcPr>
            <w:tcW w:w="2268" w:type="dxa"/>
          </w:tcPr>
          <w:p w:rsidR="002E3738" w:rsidRPr="00B54277" w:rsidRDefault="002E3738" w:rsidP="002E3738">
            <w:pPr>
              <w:rPr>
                <w:lang w:val="uk-UA"/>
              </w:rPr>
            </w:pPr>
            <w:r w:rsidRPr="00B54277">
              <w:rPr>
                <w:lang w:val="uk-UA"/>
              </w:rPr>
              <w:t>7,12</w:t>
            </w:r>
          </w:p>
        </w:tc>
        <w:tc>
          <w:tcPr>
            <w:tcW w:w="2126" w:type="dxa"/>
          </w:tcPr>
          <w:p w:rsidR="002E3738" w:rsidRPr="00B54277" w:rsidRDefault="002E3738" w:rsidP="002E3738">
            <w:pPr>
              <w:rPr>
                <w:lang w:val="uk-UA"/>
              </w:rPr>
            </w:pPr>
            <w:r w:rsidRPr="00B54277">
              <w:rPr>
                <w:lang w:val="uk-UA"/>
              </w:rPr>
              <w:t>Грибанова В.М., вища</w:t>
            </w:r>
          </w:p>
        </w:tc>
      </w:tr>
      <w:tr w:rsidR="002E3738" w:rsidRPr="00B54277" w:rsidTr="002E3738">
        <w:tc>
          <w:tcPr>
            <w:tcW w:w="675" w:type="dxa"/>
            <w:vAlign w:val="center"/>
          </w:tcPr>
          <w:p w:rsidR="002E3738" w:rsidRPr="00B54277" w:rsidRDefault="002E3738" w:rsidP="002E3738">
            <w:pPr>
              <w:jc w:val="center"/>
              <w:rPr>
                <w:bCs/>
              </w:rPr>
            </w:pPr>
          </w:p>
        </w:tc>
        <w:tc>
          <w:tcPr>
            <w:tcW w:w="2268" w:type="dxa"/>
            <w:vAlign w:val="center"/>
          </w:tcPr>
          <w:p w:rsidR="002E3738" w:rsidRPr="00B54277" w:rsidRDefault="002E3738" w:rsidP="002E3738">
            <w:pPr>
              <w:rPr>
                <w:bCs/>
                <w:lang w:val="uk-UA"/>
              </w:rPr>
            </w:pPr>
            <w:r w:rsidRPr="00B54277">
              <w:rPr>
                <w:bCs/>
                <w:lang w:val="uk-UA"/>
              </w:rPr>
              <w:t>Математика 11-Б</w:t>
            </w:r>
          </w:p>
        </w:tc>
        <w:tc>
          <w:tcPr>
            <w:tcW w:w="2268" w:type="dxa"/>
          </w:tcPr>
          <w:p w:rsidR="002E3738" w:rsidRPr="00B54277" w:rsidRDefault="002E3738" w:rsidP="002E3738">
            <w:pPr>
              <w:rPr>
                <w:lang w:val="uk-UA"/>
              </w:rPr>
            </w:pPr>
            <w:r w:rsidRPr="00B54277">
              <w:rPr>
                <w:lang w:val="uk-UA"/>
              </w:rPr>
              <w:t>8,50</w:t>
            </w:r>
          </w:p>
        </w:tc>
        <w:tc>
          <w:tcPr>
            <w:tcW w:w="2268" w:type="dxa"/>
          </w:tcPr>
          <w:p w:rsidR="002E3738" w:rsidRPr="00B54277" w:rsidRDefault="002E3738" w:rsidP="002E3738">
            <w:pPr>
              <w:rPr>
                <w:lang w:val="uk-UA"/>
              </w:rPr>
            </w:pPr>
            <w:r w:rsidRPr="00B54277">
              <w:rPr>
                <w:lang w:val="uk-UA"/>
              </w:rPr>
              <w:t>8,86</w:t>
            </w:r>
          </w:p>
        </w:tc>
        <w:tc>
          <w:tcPr>
            <w:tcW w:w="2126" w:type="dxa"/>
          </w:tcPr>
          <w:p w:rsidR="002E3738" w:rsidRPr="00B54277" w:rsidRDefault="002E3738" w:rsidP="002E3738">
            <w:pPr>
              <w:rPr>
                <w:lang w:val="uk-UA"/>
              </w:rPr>
            </w:pPr>
            <w:r w:rsidRPr="00B54277">
              <w:rPr>
                <w:lang w:val="uk-UA"/>
              </w:rPr>
              <w:t>Слюсаренко М.Л, вища</w:t>
            </w:r>
          </w:p>
        </w:tc>
      </w:tr>
      <w:tr w:rsidR="002E3738" w:rsidRPr="00B54277" w:rsidTr="002E3738">
        <w:tc>
          <w:tcPr>
            <w:tcW w:w="675" w:type="dxa"/>
            <w:vAlign w:val="center"/>
          </w:tcPr>
          <w:p w:rsidR="002E3738" w:rsidRPr="00B54277" w:rsidRDefault="002E3738" w:rsidP="002E3738">
            <w:pPr>
              <w:jc w:val="center"/>
              <w:rPr>
                <w:bCs/>
              </w:rPr>
            </w:pPr>
            <w:r w:rsidRPr="00B54277">
              <w:rPr>
                <w:bCs/>
              </w:rPr>
              <w:t>3.</w:t>
            </w:r>
          </w:p>
        </w:tc>
        <w:tc>
          <w:tcPr>
            <w:tcW w:w="2268" w:type="dxa"/>
            <w:vAlign w:val="center"/>
          </w:tcPr>
          <w:p w:rsidR="002E3738" w:rsidRPr="00B54277" w:rsidRDefault="002E3738" w:rsidP="002E3738">
            <w:pPr>
              <w:rPr>
                <w:bCs/>
                <w:lang w:val="uk-UA"/>
              </w:rPr>
            </w:pPr>
            <w:r w:rsidRPr="00B54277">
              <w:rPr>
                <w:bCs/>
              </w:rPr>
              <w:t>Історія України</w:t>
            </w:r>
            <w:r w:rsidRPr="00B54277">
              <w:rPr>
                <w:bCs/>
                <w:lang w:val="uk-UA"/>
              </w:rPr>
              <w:t xml:space="preserve"> 11-А</w:t>
            </w:r>
          </w:p>
        </w:tc>
        <w:tc>
          <w:tcPr>
            <w:tcW w:w="2268" w:type="dxa"/>
          </w:tcPr>
          <w:p w:rsidR="002E3738" w:rsidRPr="00B54277" w:rsidRDefault="002E3738" w:rsidP="002E3738">
            <w:pPr>
              <w:rPr>
                <w:lang w:val="uk-UA"/>
              </w:rPr>
            </w:pPr>
            <w:r w:rsidRPr="00B54277">
              <w:rPr>
                <w:lang w:val="uk-UA"/>
              </w:rPr>
              <w:t>6,74</w:t>
            </w:r>
          </w:p>
        </w:tc>
        <w:tc>
          <w:tcPr>
            <w:tcW w:w="2268" w:type="dxa"/>
          </w:tcPr>
          <w:p w:rsidR="002E3738" w:rsidRPr="00B54277" w:rsidRDefault="002E3738" w:rsidP="002E3738">
            <w:pPr>
              <w:rPr>
                <w:lang w:val="uk-UA"/>
              </w:rPr>
            </w:pPr>
            <w:r w:rsidRPr="00B54277">
              <w:rPr>
                <w:lang w:val="uk-UA"/>
              </w:rPr>
              <w:t>7,84</w:t>
            </w:r>
          </w:p>
        </w:tc>
        <w:tc>
          <w:tcPr>
            <w:tcW w:w="2126" w:type="dxa"/>
          </w:tcPr>
          <w:p w:rsidR="002E3738" w:rsidRPr="00B54277" w:rsidRDefault="002E3738" w:rsidP="002E3738">
            <w:pPr>
              <w:rPr>
                <w:lang w:val="uk-UA"/>
              </w:rPr>
            </w:pPr>
            <w:r w:rsidRPr="00B54277">
              <w:rPr>
                <w:lang w:val="uk-UA"/>
              </w:rPr>
              <w:t>Борзосєков С.О., вища</w:t>
            </w:r>
          </w:p>
        </w:tc>
      </w:tr>
      <w:tr w:rsidR="002E3738" w:rsidRPr="00B54277" w:rsidTr="002E3738">
        <w:tc>
          <w:tcPr>
            <w:tcW w:w="675" w:type="dxa"/>
            <w:vAlign w:val="center"/>
          </w:tcPr>
          <w:p w:rsidR="002E3738" w:rsidRPr="00B54277" w:rsidRDefault="002E3738" w:rsidP="002E3738">
            <w:pPr>
              <w:jc w:val="center"/>
              <w:rPr>
                <w:bCs/>
              </w:rPr>
            </w:pPr>
          </w:p>
        </w:tc>
        <w:tc>
          <w:tcPr>
            <w:tcW w:w="2268" w:type="dxa"/>
            <w:vAlign w:val="center"/>
          </w:tcPr>
          <w:p w:rsidR="002E3738" w:rsidRPr="00B54277" w:rsidRDefault="002E3738" w:rsidP="002E3738">
            <w:pPr>
              <w:ind w:right="-108"/>
              <w:rPr>
                <w:bCs/>
              </w:rPr>
            </w:pPr>
            <w:r w:rsidRPr="00B54277">
              <w:rPr>
                <w:bCs/>
              </w:rPr>
              <w:t>Історія України</w:t>
            </w:r>
            <w:r w:rsidRPr="00B54277">
              <w:rPr>
                <w:bCs/>
                <w:lang w:val="uk-UA"/>
              </w:rPr>
              <w:t xml:space="preserve"> 11-Б</w:t>
            </w:r>
          </w:p>
        </w:tc>
        <w:tc>
          <w:tcPr>
            <w:tcW w:w="2268" w:type="dxa"/>
          </w:tcPr>
          <w:p w:rsidR="002E3738" w:rsidRPr="00B54277" w:rsidRDefault="002E3738" w:rsidP="002E3738">
            <w:pPr>
              <w:rPr>
                <w:lang w:val="uk-UA"/>
              </w:rPr>
            </w:pPr>
            <w:r w:rsidRPr="00B54277">
              <w:rPr>
                <w:lang w:val="uk-UA"/>
              </w:rPr>
              <w:t>7,67</w:t>
            </w:r>
          </w:p>
        </w:tc>
        <w:tc>
          <w:tcPr>
            <w:tcW w:w="2268" w:type="dxa"/>
          </w:tcPr>
          <w:p w:rsidR="002E3738" w:rsidRPr="00B54277" w:rsidRDefault="002E3738" w:rsidP="002E3738">
            <w:pPr>
              <w:rPr>
                <w:lang w:val="uk-UA"/>
              </w:rPr>
            </w:pPr>
            <w:r w:rsidRPr="00B54277">
              <w:rPr>
                <w:lang w:val="uk-UA"/>
              </w:rPr>
              <w:t>6,92</w:t>
            </w:r>
          </w:p>
        </w:tc>
        <w:tc>
          <w:tcPr>
            <w:tcW w:w="2126" w:type="dxa"/>
          </w:tcPr>
          <w:p w:rsidR="002E3738" w:rsidRPr="00B54277" w:rsidRDefault="002E3738" w:rsidP="002E3738">
            <w:pPr>
              <w:rPr>
                <w:lang w:val="uk-UA"/>
              </w:rPr>
            </w:pPr>
            <w:r w:rsidRPr="00B54277">
              <w:rPr>
                <w:lang w:val="uk-UA"/>
              </w:rPr>
              <w:t>Коняєва Г.І., вища</w:t>
            </w:r>
          </w:p>
        </w:tc>
      </w:tr>
      <w:tr w:rsidR="002E3738" w:rsidRPr="00B54277" w:rsidTr="002E3738">
        <w:tc>
          <w:tcPr>
            <w:tcW w:w="675" w:type="dxa"/>
            <w:vAlign w:val="center"/>
          </w:tcPr>
          <w:p w:rsidR="002E3738" w:rsidRPr="00B54277" w:rsidRDefault="002E3738" w:rsidP="002E3738">
            <w:pPr>
              <w:jc w:val="center"/>
              <w:rPr>
                <w:bCs/>
              </w:rPr>
            </w:pPr>
            <w:r w:rsidRPr="00B54277">
              <w:rPr>
                <w:bCs/>
              </w:rPr>
              <w:t>4.</w:t>
            </w:r>
          </w:p>
        </w:tc>
        <w:tc>
          <w:tcPr>
            <w:tcW w:w="2268" w:type="dxa"/>
            <w:vAlign w:val="center"/>
          </w:tcPr>
          <w:p w:rsidR="002E3738" w:rsidRPr="00B54277" w:rsidRDefault="002E3738" w:rsidP="002E3738">
            <w:pPr>
              <w:rPr>
                <w:bCs/>
                <w:lang w:val="uk-UA"/>
              </w:rPr>
            </w:pPr>
            <w:r w:rsidRPr="00B54277">
              <w:rPr>
                <w:bCs/>
              </w:rPr>
              <w:t>Іноземна</w:t>
            </w:r>
            <w:r w:rsidRPr="00B54277">
              <w:rPr>
                <w:bCs/>
                <w:lang w:val="uk-UA"/>
              </w:rPr>
              <w:t xml:space="preserve"> </w:t>
            </w:r>
            <w:r w:rsidRPr="00B54277">
              <w:rPr>
                <w:bCs/>
              </w:rPr>
              <w:t>мова (англійська)</w:t>
            </w:r>
            <w:r w:rsidRPr="00B54277">
              <w:rPr>
                <w:bCs/>
                <w:lang w:val="uk-UA"/>
              </w:rPr>
              <w:t xml:space="preserve"> 11-А, Б</w:t>
            </w:r>
          </w:p>
        </w:tc>
        <w:tc>
          <w:tcPr>
            <w:tcW w:w="2268" w:type="dxa"/>
          </w:tcPr>
          <w:p w:rsidR="002E3738" w:rsidRPr="00B54277" w:rsidRDefault="002E3738" w:rsidP="002E3738">
            <w:pPr>
              <w:rPr>
                <w:lang w:val="uk-UA"/>
              </w:rPr>
            </w:pPr>
            <w:r w:rsidRPr="00B54277">
              <w:rPr>
                <w:lang w:val="uk-UA"/>
              </w:rPr>
              <w:t>7,53</w:t>
            </w:r>
          </w:p>
        </w:tc>
        <w:tc>
          <w:tcPr>
            <w:tcW w:w="2268" w:type="dxa"/>
          </w:tcPr>
          <w:p w:rsidR="002E3738" w:rsidRPr="00B54277" w:rsidRDefault="002E3738" w:rsidP="002E3738">
            <w:pPr>
              <w:rPr>
                <w:lang w:val="uk-UA"/>
              </w:rPr>
            </w:pPr>
            <w:r w:rsidRPr="00B54277">
              <w:rPr>
                <w:lang w:val="uk-UA"/>
              </w:rPr>
              <w:t>8,80</w:t>
            </w:r>
          </w:p>
        </w:tc>
        <w:tc>
          <w:tcPr>
            <w:tcW w:w="2126" w:type="dxa"/>
          </w:tcPr>
          <w:p w:rsidR="002E3738" w:rsidRPr="00B54277" w:rsidRDefault="002E3738" w:rsidP="002E3738">
            <w:pPr>
              <w:rPr>
                <w:lang w:val="uk-UA"/>
              </w:rPr>
            </w:pPr>
            <w:r w:rsidRPr="00B54277">
              <w:rPr>
                <w:lang w:val="uk-UA"/>
              </w:rPr>
              <w:t>Слюсар О.Б., вища</w:t>
            </w:r>
          </w:p>
        </w:tc>
      </w:tr>
      <w:tr w:rsidR="002E3738" w:rsidRPr="00B54277" w:rsidTr="002E3738">
        <w:tc>
          <w:tcPr>
            <w:tcW w:w="675" w:type="dxa"/>
            <w:vAlign w:val="center"/>
          </w:tcPr>
          <w:p w:rsidR="002E3738" w:rsidRPr="00B54277" w:rsidRDefault="002E3738" w:rsidP="002E3738">
            <w:pPr>
              <w:jc w:val="center"/>
              <w:rPr>
                <w:bCs/>
              </w:rPr>
            </w:pPr>
          </w:p>
        </w:tc>
        <w:tc>
          <w:tcPr>
            <w:tcW w:w="2268" w:type="dxa"/>
            <w:vAlign w:val="center"/>
          </w:tcPr>
          <w:p w:rsidR="002E3738" w:rsidRPr="00B54277" w:rsidRDefault="002E3738" w:rsidP="002E3738">
            <w:pPr>
              <w:rPr>
                <w:bCs/>
              </w:rPr>
            </w:pPr>
            <w:r w:rsidRPr="00B54277">
              <w:rPr>
                <w:bCs/>
              </w:rPr>
              <w:t>Іноземна</w:t>
            </w:r>
            <w:r w:rsidRPr="00B54277">
              <w:rPr>
                <w:bCs/>
                <w:lang w:val="uk-UA"/>
              </w:rPr>
              <w:t xml:space="preserve"> </w:t>
            </w:r>
            <w:r w:rsidRPr="00B54277">
              <w:rPr>
                <w:bCs/>
              </w:rPr>
              <w:t>мова (англійська)</w:t>
            </w:r>
            <w:r w:rsidRPr="00B54277">
              <w:rPr>
                <w:bCs/>
                <w:lang w:val="uk-UA"/>
              </w:rPr>
              <w:t xml:space="preserve"> 11-А, Б</w:t>
            </w:r>
          </w:p>
        </w:tc>
        <w:tc>
          <w:tcPr>
            <w:tcW w:w="2268" w:type="dxa"/>
          </w:tcPr>
          <w:p w:rsidR="002E3738" w:rsidRPr="00B54277" w:rsidRDefault="002E3738" w:rsidP="002E3738">
            <w:pPr>
              <w:rPr>
                <w:lang w:val="uk-UA"/>
              </w:rPr>
            </w:pPr>
            <w:r w:rsidRPr="00B54277">
              <w:rPr>
                <w:lang w:val="uk-UA"/>
              </w:rPr>
              <w:t>7,92</w:t>
            </w:r>
          </w:p>
        </w:tc>
        <w:tc>
          <w:tcPr>
            <w:tcW w:w="2268" w:type="dxa"/>
          </w:tcPr>
          <w:p w:rsidR="002E3738" w:rsidRPr="00B54277" w:rsidRDefault="002E3738" w:rsidP="002E3738">
            <w:pPr>
              <w:rPr>
                <w:lang w:val="uk-UA"/>
              </w:rPr>
            </w:pPr>
            <w:r w:rsidRPr="00B54277">
              <w:rPr>
                <w:lang w:val="uk-UA"/>
              </w:rPr>
              <w:t>9,50</w:t>
            </w:r>
          </w:p>
        </w:tc>
        <w:tc>
          <w:tcPr>
            <w:tcW w:w="2126" w:type="dxa"/>
          </w:tcPr>
          <w:p w:rsidR="002E3738" w:rsidRPr="00B54277" w:rsidRDefault="002E3738" w:rsidP="002E3738">
            <w:pPr>
              <w:rPr>
                <w:lang w:val="uk-UA"/>
              </w:rPr>
            </w:pPr>
            <w:r w:rsidRPr="00B54277">
              <w:rPr>
                <w:lang w:val="uk-UA"/>
              </w:rPr>
              <w:t>Марчак О.О., спеціаліст</w:t>
            </w:r>
          </w:p>
        </w:tc>
      </w:tr>
      <w:tr w:rsidR="002E3738" w:rsidRPr="00B54277" w:rsidTr="002E3738">
        <w:tc>
          <w:tcPr>
            <w:tcW w:w="675" w:type="dxa"/>
            <w:vAlign w:val="center"/>
          </w:tcPr>
          <w:p w:rsidR="002E3738" w:rsidRPr="00B54277" w:rsidRDefault="002E3738" w:rsidP="002E3738">
            <w:pPr>
              <w:jc w:val="center"/>
              <w:rPr>
                <w:bCs/>
                <w:lang w:val="uk-UA"/>
              </w:rPr>
            </w:pPr>
            <w:r w:rsidRPr="00B54277">
              <w:rPr>
                <w:bCs/>
              </w:rPr>
              <w:t>5.</w:t>
            </w:r>
          </w:p>
        </w:tc>
        <w:tc>
          <w:tcPr>
            <w:tcW w:w="2268" w:type="dxa"/>
            <w:vAlign w:val="center"/>
          </w:tcPr>
          <w:p w:rsidR="002E3738" w:rsidRPr="00B54277" w:rsidRDefault="002E3738" w:rsidP="002E3738">
            <w:pPr>
              <w:rPr>
                <w:bCs/>
              </w:rPr>
            </w:pPr>
            <w:r w:rsidRPr="00B54277">
              <w:rPr>
                <w:bCs/>
              </w:rPr>
              <w:t>Біологія</w:t>
            </w:r>
          </w:p>
        </w:tc>
        <w:tc>
          <w:tcPr>
            <w:tcW w:w="2268" w:type="dxa"/>
          </w:tcPr>
          <w:p w:rsidR="002E3738" w:rsidRPr="00B54277" w:rsidRDefault="002E3738" w:rsidP="002E3738">
            <w:pPr>
              <w:rPr>
                <w:lang w:val="uk-UA"/>
              </w:rPr>
            </w:pPr>
            <w:r w:rsidRPr="00B54277">
              <w:rPr>
                <w:lang w:val="uk-UA"/>
              </w:rPr>
              <w:t>6,25</w:t>
            </w:r>
          </w:p>
        </w:tc>
        <w:tc>
          <w:tcPr>
            <w:tcW w:w="2268" w:type="dxa"/>
          </w:tcPr>
          <w:p w:rsidR="002E3738" w:rsidRPr="00B54277" w:rsidRDefault="002E3738" w:rsidP="002E3738">
            <w:pPr>
              <w:rPr>
                <w:lang w:val="uk-UA"/>
              </w:rPr>
            </w:pPr>
            <w:r w:rsidRPr="00B54277">
              <w:rPr>
                <w:lang w:val="uk-UA"/>
              </w:rPr>
              <w:t>8,83</w:t>
            </w:r>
          </w:p>
        </w:tc>
        <w:tc>
          <w:tcPr>
            <w:tcW w:w="2126" w:type="dxa"/>
          </w:tcPr>
          <w:p w:rsidR="002E3738" w:rsidRPr="00B54277" w:rsidRDefault="002E3738" w:rsidP="002E3738">
            <w:pPr>
              <w:rPr>
                <w:lang w:val="uk-UA"/>
              </w:rPr>
            </w:pPr>
            <w:r w:rsidRPr="00B54277">
              <w:rPr>
                <w:lang w:val="uk-UA"/>
              </w:rPr>
              <w:t>Складанна В.В., 10 розряд</w:t>
            </w:r>
          </w:p>
        </w:tc>
      </w:tr>
      <w:tr w:rsidR="002E3738" w:rsidRPr="00B54277" w:rsidTr="002E3738">
        <w:tc>
          <w:tcPr>
            <w:tcW w:w="675" w:type="dxa"/>
            <w:vAlign w:val="center"/>
          </w:tcPr>
          <w:p w:rsidR="002E3738" w:rsidRPr="00B54277" w:rsidRDefault="002E3738" w:rsidP="002E3738">
            <w:pPr>
              <w:jc w:val="center"/>
              <w:rPr>
                <w:bCs/>
              </w:rPr>
            </w:pPr>
            <w:r w:rsidRPr="00B54277">
              <w:rPr>
                <w:bCs/>
              </w:rPr>
              <w:t>6.</w:t>
            </w:r>
          </w:p>
        </w:tc>
        <w:tc>
          <w:tcPr>
            <w:tcW w:w="2268" w:type="dxa"/>
            <w:vAlign w:val="center"/>
          </w:tcPr>
          <w:p w:rsidR="002E3738" w:rsidRPr="00B54277" w:rsidRDefault="002E3738" w:rsidP="002E3738">
            <w:pPr>
              <w:rPr>
                <w:bCs/>
              </w:rPr>
            </w:pPr>
            <w:r w:rsidRPr="00B54277">
              <w:rPr>
                <w:bCs/>
              </w:rPr>
              <w:t>Географія</w:t>
            </w:r>
          </w:p>
        </w:tc>
        <w:tc>
          <w:tcPr>
            <w:tcW w:w="2268" w:type="dxa"/>
          </w:tcPr>
          <w:p w:rsidR="002E3738" w:rsidRPr="00B54277" w:rsidRDefault="002E3738" w:rsidP="002E3738">
            <w:pPr>
              <w:rPr>
                <w:lang w:val="uk-UA"/>
              </w:rPr>
            </w:pPr>
            <w:r w:rsidRPr="00B54277">
              <w:rPr>
                <w:lang w:val="uk-UA"/>
              </w:rPr>
              <w:t>9,14</w:t>
            </w:r>
          </w:p>
        </w:tc>
        <w:tc>
          <w:tcPr>
            <w:tcW w:w="2268" w:type="dxa"/>
          </w:tcPr>
          <w:p w:rsidR="002E3738" w:rsidRPr="00B54277" w:rsidRDefault="002E3738" w:rsidP="002E3738">
            <w:pPr>
              <w:rPr>
                <w:lang w:val="uk-UA"/>
              </w:rPr>
            </w:pPr>
            <w:r w:rsidRPr="00B54277">
              <w:rPr>
                <w:lang w:val="uk-UA"/>
              </w:rPr>
              <w:t>8,43</w:t>
            </w:r>
          </w:p>
        </w:tc>
        <w:tc>
          <w:tcPr>
            <w:tcW w:w="2126" w:type="dxa"/>
          </w:tcPr>
          <w:p w:rsidR="002E3738" w:rsidRPr="00B54277" w:rsidRDefault="002E3738" w:rsidP="002E3738">
            <w:pPr>
              <w:rPr>
                <w:lang w:val="uk-UA"/>
              </w:rPr>
            </w:pPr>
            <w:r w:rsidRPr="00B54277">
              <w:rPr>
                <w:lang w:val="uk-UA"/>
              </w:rPr>
              <w:t>Мартова Ю.А., спеціаліст</w:t>
            </w:r>
          </w:p>
        </w:tc>
      </w:tr>
      <w:tr w:rsidR="002E3738" w:rsidRPr="00B54277" w:rsidTr="002E3738">
        <w:tc>
          <w:tcPr>
            <w:tcW w:w="675" w:type="dxa"/>
            <w:vAlign w:val="center"/>
          </w:tcPr>
          <w:p w:rsidR="002E3738" w:rsidRPr="00B54277" w:rsidRDefault="002E3738" w:rsidP="002E3738">
            <w:pPr>
              <w:jc w:val="center"/>
              <w:rPr>
                <w:bCs/>
              </w:rPr>
            </w:pPr>
            <w:r w:rsidRPr="00B54277">
              <w:rPr>
                <w:bCs/>
              </w:rPr>
              <w:t>7.</w:t>
            </w:r>
          </w:p>
        </w:tc>
        <w:tc>
          <w:tcPr>
            <w:tcW w:w="2268" w:type="dxa"/>
            <w:vAlign w:val="center"/>
          </w:tcPr>
          <w:p w:rsidR="002E3738" w:rsidRPr="00B54277" w:rsidRDefault="002E3738" w:rsidP="002E3738">
            <w:pPr>
              <w:rPr>
                <w:bCs/>
              </w:rPr>
            </w:pPr>
            <w:r w:rsidRPr="00B54277">
              <w:rPr>
                <w:bCs/>
              </w:rPr>
              <w:t>Фізика</w:t>
            </w:r>
          </w:p>
        </w:tc>
        <w:tc>
          <w:tcPr>
            <w:tcW w:w="2268" w:type="dxa"/>
          </w:tcPr>
          <w:p w:rsidR="002E3738" w:rsidRPr="00B54277" w:rsidRDefault="002E3738" w:rsidP="002E3738">
            <w:pPr>
              <w:rPr>
                <w:lang w:val="uk-UA"/>
              </w:rPr>
            </w:pPr>
            <w:r w:rsidRPr="00B54277">
              <w:rPr>
                <w:lang w:val="uk-UA"/>
              </w:rPr>
              <w:t>8,20</w:t>
            </w:r>
          </w:p>
        </w:tc>
        <w:tc>
          <w:tcPr>
            <w:tcW w:w="2268" w:type="dxa"/>
          </w:tcPr>
          <w:p w:rsidR="002E3738" w:rsidRPr="00B54277" w:rsidRDefault="002E3738" w:rsidP="002E3738">
            <w:pPr>
              <w:rPr>
                <w:lang w:val="uk-UA"/>
              </w:rPr>
            </w:pPr>
            <w:r w:rsidRPr="00B54277">
              <w:rPr>
                <w:lang w:val="uk-UA"/>
              </w:rPr>
              <w:t>8,60</w:t>
            </w:r>
          </w:p>
        </w:tc>
        <w:tc>
          <w:tcPr>
            <w:tcW w:w="2126" w:type="dxa"/>
          </w:tcPr>
          <w:p w:rsidR="002E3738" w:rsidRPr="00B54277" w:rsidRDefault="002E3738" w:rsidP="002E3738">
            <w:pPr>
              <w:rPr>
                <w:lang w:val="uk-UA"/>
              </w:rPr>
            </w:pPr>
            <w:r w:rsidRPr="00B54277">
              <w:rPr>
                <w:lang w:val="uk-UA"/>
              </w:rPr>
              <w:t>Бобро Є.О., вища</w:t>
            </w:r>
          </w:p>
        </w:tc>
      </w:tr>
      <w:tr w:rsidR="002E3738" w:rsidRPr="00B54277" w:rsidTr="002E3738">
        <w:tc>
          <w:tcPr>
            <w:tcW w:w="675" w:type="dxa"/>
            <w:vAlign w:val="center"/>
          </w:tcPr>
          <w:p w:rsidR="002E3738" w:rsidRPr="00B54277" w:rsidRDefault="002E3738" w:rsidP="002E3738">
            <w:pPr>
              <w:jc w:val="center"/>
              <w:rPr>
                <w:bCs/>
              </w:rPr>
            </w:pPr>
            <w:r w:rsidRPr="00B54277">
              <w:rPr>
                <w:bCs/>
              </w:rPr>
              <w:t>8.</w:t>
            </w:r>
          </w:p>
        </w:tc>
        <w:tc>
          <w:tcPr>
            <w:tcW w:w="2268" w:type="dxa"/>
            <w:vAlign w:val="center"/>
          </w:tcPr>
          <w:p w:rsidR="002E3738" w:rsidRPr="00B54277" w:rsidRDefault="002E3738" w:rsidP="002E3738">
            <w:pPr>
              <w:rPr>
                <w:bCs/>
              </w:rPr>
            </w:pPr>
            <w:r w:rsidRPr="00B54277">
              <w:rPr>
                <w:bCs/>
              </w:rPr>
              <w:t>Хімія</w:t>
            </w:r>
          </w:p>
        </w:tc>
        <w:tc>
          <w:tcPr>
            <w:tcW w:w="2268" w:type="dxa"/>
          </w:tcPr>
          <w:p w:rsidR="002E3738" w:rsidRPr="00B54277" w:rsidRDefault="002E3738" w:rsidP="002E3738">
            <w:pPr>
              <w:rPr>
                <w:lang w:val="uk-UA"/>
              </w:rPr>
            </w:pPr>
            <w:r w:rsidRPr="00B54277">
              <w:rPr>
                <w:lang w:val="uk-UA"/>
              </w:rPr>
              <w:t>8,67</w:t>
            </w:r>
          </w:p>
        </w:tc>
        <w:tc>
          <w:tcPr>
            <w:tcW w:w="2268" w:type="dxa"/>
          </w:tcPr>
          <w:p w:rsidR="002E3738" w:rsidRPr="00B54277" w:rsidRDefault="002E3738" w:rsidP="002E3738">
            <w:pPr>
              <w:rPr>
                <w:lang w:val="uk-UA"/>
              </w:rPr>
            </w:pPr>
            <w:r w:rsidRPr="00B54277">
              <w:rPr>
                <w:lang w:val="uk-UA"/>
              </w:rPr>
              <w:t>10,00</w:t>
            </w:r>
          </w:p>
        </w:tc>
        <w:tc>
          <w:tcPr>
            <w:tcW w:w="2126" w:type="dxa"/>
          </w:tcPr>
          <w:p w:rsidR="002E3738" w:rsidRPr="00B54277" w:rsidRDefault="002E3738" w:rsidP="002E3738">
            <w:pPr>
              <w:rPr>
                <w:lang w:val="uk-UA"/>
              </w:rPr>
            </w:pPr>
            <w:r w:rsidRPr="00B54277">
              <w:rPr>
                <w:lang w:val="uk-UA"/>
              </w:rPr>
              <w:t>Пряхін І.Є., вища</w:t>
            </w:r>
          </w:p>
        </w:tc>
      </w:tr>
    </w:tbl>
    <w:p w:rsidR="002E3738" w:rsidRDefault="002E3738" w:rsidP="002E3738">
      <w:pPr>
        <w:tabs>
          <w:tab w:val="center" w:pos="4677"/>
          <w:tab w:val="right" w:pos="9355"/>
        </w:tabs>
        <w:ind w:firstLine="567"/>
        <w:jc w:val="both"/>
        <w:rPr>
          <w:color w:val="000000" w:themeColor="text1"/>
          <w:lang w:val="uk-UA"/>
        </w:rPr>
      </w:pPr>
    </w:p>
    <w:p w:rsidR="002E3738" w:rsidRPr="00AC082C" w:rsidRDefault="002E3738" w:rsidP="002E3738">
      <w:pPr>
        <w:tabs>
          <w:tab w:val="center" w:pos="4677"/>
          <w:tab w:val="right" w:pos="9355"/>
        </w:tabs>
        <w:ind w:firstLine="567"/>
        <w:jc w:val="both"/>
        <w:rPr>
          <w:color w:val="000000" w:themeColor="text1"/>
          <w:lang w:val="uk-UA"/>
        </w:rPr>
      </w:pPr>
      <w:r w:rsidRPr="00AC082C">
        <w:rPr>
          <w:color w:val="000000" w:themeColor="text1"/>
          <w:lang w:val="uk-UA"/>
        </w:rPr>
        <w:t xml:space="preserve">Узагальнення результатів ДПА у формі ЗНО 2018 року з математики, української мови, історії </w:t>
      </w:r>
      <w:r>
        <w:rPr>
          <w:color w:val="000000" w:themeColor="text1"/>
          <w:lang w:val="uk-UA"/>
        </w:rPr>
        <w:t xml:space="preserve">України та англійської мови </w:t>
      </w:r>
      <w:r w:rsidRPr="00AC082C">
        <w:rPr>
          <w:color w:val="000000" w:themeColor="text1"/>
          <w:lang w:val="uk-UA"/>
        </w:rPr>
        <w:t>дає можливість зробити такі висновки.</w:t>
      </w:r>
    </w:p>
    <w:p w:rsidR="002E3738" w:rsidRPr="00AC082C" w:rsidRDefault="002E3738" w:rsidP="007C61F7">
      <w:pPr>
        <w:widowControl/>
        <w:numPr>
          <w:ilvl w:val="0"/>
          <w:numId w:val="8"/>
        </w:numPr>
        <w:tabs>
          <w:tab w:val="left" w:pos="709"/>
          <w:tab w:val="left" w:pos="993"/>
          <w:tab w:val="left" w:pos="1276"/>
          <w:tab w:val="center" w:pos="4677"/>
          <w:tab w:val="right" w:pos="9355"/>
        </w:tabs>
        <w:ind w:left="0" w:firstLine="567"/>
        <w:jc w:val="both"/>
        <w:rPr>
          <w:color w:val="000000" w:themeColor="text1"/>
          <w:lang w:val="uk-UA"/>
        </w:rPr>
      </w:pPr>
      <w:r w:rsidRPr="00AC082C">
        <w:rPr>
          <w:color w:val="000000" w:themeColor="text1"/>
          <w:lang w:val="uk-UA"/>
        </w:rPr>
        <w:t xml:space="preserve"> Проблема оцінювання навчальних досягнень учнів, яку вирішує педагогічний колектив, залишається злободенною у наступному навчальному році.</w:t>
      </w:r>
    </w:p>
    <w:p w:rsidR="002E3738" w:rsidRPr="00AC082C" w:rsidRDefault="002E3738" w:rsidP="007C61F7">
      <w:pPr>
        <w:widowControl/>
        <w:numPr>
          <w:ilvl w:val="0"/>
          <w:numId w:val="8"/>
        </w:numPr>
        <w:tabs>
          <w:tab w:val="left" w:pos="709"/>
          <w:tab w:val="left" w:pos="993"/>
          <w:tab w:val="left" w:pos="1276"/>
          <w:tab w:val="center" w:pos="4677"/>
          <w:tab w:val="right" w:pos="9355"/>
        </w:tabs>
        <w:ind w:left="0" w:firstLine="567"/>
        <w:jc w:val="both"/>
        <w:rPr>
          <w:color w:val="000000" w:themeColor="text1"/>
          <w:lang w:val="uk-UA"/>
        </w:rPr>
      </w:pPr>
      <w:r>
        <w:rPr>
          <w:color w:val="000000" w:themeColor="text1"/>
          <w:lang w:val="uk-UA"/>
        </w:rPr>
        <w:t>Залишається</w:t>
      </w:r>
      <w:r w:rsidRPr="00AC082C">
        <w:rPr>
          <w:color w:val="000000" w:themeColor="text1"/>
          <w:lang w:val="uk-UA"/>
        </w:rPr>
        <w:t xml:space="preserve"> тенденція до завищення річних оцінок учнів, які навчаються на високому і достатньому рівнях.</w:t>
      </w:r>
    </w:p>
    <w:p w:rsidR="002E3738" w:rsidRPr="00AC082C" w:rsidRDefault="002E3738" w:rsidP="007C61F7">
      <w:pPr>
        <w:widowControl/>
        <w:numPr>
          <w:ilvl w:val="0"/>
          <w:numId w:val="8"/>
        </w:numPr>
        <w:tabs>
          <w:tab w:val="left" w:pos="709"/>
          <w:tab w:val="left" w:pos="993"/>
          <w:tab w:val="left" w:pos="1276"/>
          <w:tab w:val="center" w:pos="4677"/>
          <w:tab w:val="right" w:pos="9355"/>
        </w:tabs>
        <w:ind w:left="0" w:firstLine="567"/>
        <w:jc w:val="both"/>
        <w:rPr>
          <w:color w:val="000000" w:themeColor="text1"/>
          <w:lang w:val="uk-UA"/>
        </w:rPr>
      </w:pPr>
      <w:r w:rsidRPr="00AC082C">
        <w:rPr>
          <w:color w:val="000000" w:themeColor="text1"/>
          <w:lang w:val="uk-UA"/>
        </w:rPr>
        <w:t>Розбіжність між річними оцінками та результатами ЗНО виявили</w:t>
      </w:r>
      <w:r>
        <w:rPr>
          <w:color w:val="000000" w:themeColor="text1"/>
          <w:lang w:val="uk-UA"/>
        </w:rPr>
        <w:t xml:space="preserve">, що завдання </w:t>
      </w:r>
      <w:r w:rsidRPr="00AC082C">
        <w:rPr>
          <w:color w:val="000000" w:themeColor="text1"/>
          <w:lang w:val="uk-UA"/>
        </w:rPr>
        <w:t xml:space="preserve"> практичн</w:t>
      </w:r>
      <w:r>
        <w:rPr>
          <w:color w:val="000000" w:themeColor="text1"/>
          <w:lang w:val="uk-UA"/>
        </w:rPr>
        <w:t>ої</w:t>
      </w:r>
      <w:r w:rsidRPr="00AC082C">
        <w:rPr>
          <w:color w:val="000000" w:themeColor="text1"/>
          <w:lang w:val="uk-UA"/>
        </w:rPr>
        <w:t xml:space="preserve"> спрямован</w:t>
      </w:r>
      <w:r>
        <w:rPr>
          <w:color w:val="000000" w:themeColor="text1"/>
          <w:lang w:val="uk-UA"/>
        </w:rPr>
        <w:t>ості</w:t>
      </w:r>
      <w:r w:rsidRPr="00AC082C">
        <w:rPr>
          <w:color w:val="000000" w:themeColor="text1"/>
          <w:lang w:val="uk-UA"/>
        </w:rPr>
        <w:t xml:space="preserve"> психологічної підготовки випускників, у тому числі через пробне тестування</w:t>
      </w:r>
      <w:r>
        <w:rPr>
          <w:color w:val="000000" w:themeColor="text1"/>
          <w:lang w:val="uk-UA"/>
        </w:rPr>
        <w:t>, не вирішено у повній мірі</w:t>
      </w:r>
      <w:r w:rsidRPr="00AC082C">
        <w:rPr>
          <w:color w:val="000000" w:themeColor="text1"/>
          <w:lang w:val="uk-UA"/>
        </w:rPr>
        <w:t>.</w:t>
      </w:r>
    </w:p>
    <w:p w:rsidR="002E3738" w:rsidRPr="00AC082C" w:rsidRDefault="002E3738" w:rsidP="007C61F7">
      <w:pPr>
        <w:widowControl/>
        <w:numPr>
          <w:ilvl w:val="0"/>
          <w:numId w:val="8"/>
        </w:numPr>
        <w:tabs>
          <w:tab w:val="left" w:pos="709"/>
          <w:tab w:val="left" w:pos="993"/>
          <w:tab w:val="left" w:pos="1276"/>
          <w:tab w:val="center" w:pos="4677"/>
          <w:tab w:val="right" w:pos="9355"/>
        </w:tabs>
        <w:ind w:left="0" w:firstLine="567"/>
        <w:jc w:val="both"/>
        <w:rPr>
          <w:color w:val="000000" w:themeColor="text1"/>
          <w:lang w:val="uk-UA"/>
        </w:rPr>
      </w:pPr>
      <w:r w:rsidRPr="00AC082C">
        <w:rPr>
          <w:color w:val="000000" w:themeColor="text1"/>
          <w:lang w:val="uk-UA"/>
        </w:rPr>
        <w:t xml:space="preserve">Вчителями-предметниками </w:t>
      </w:r>
      <w:r>
        <w:rPr>
          <w:color w:val="000000" w:themeColor="text1"/>
          <w:lang w:val="uk-UA"/>
        </w:rPr>
        <w:t xml:space="preserve">недостатньо </w:t>
      </w:r>
      <w:r w:rsidRPr="00AC082C">
        <w:rPr>
          <w:color w:val="000000" w:themeColor="text1"/>
          <w:lang w:val="uk-UA"/>
        </w:rPr>
        <w:t>реалізуєть</w:t>
      </w:r>
      <w:r>
        <w:rPr>
          <w:color w:val="000000" w:themeColor="text1"/>
          <w:lang w:val="uk-UA"/>
        </w:rPr>
        <w:t>с</w:t>
      </w:r>
      <w:r w:rsidRPr="00AC082C">
        <w:rPr>
          <w:color w:val="000000" w:themeColor="text1"/>
          <w:lang w:val="uk-UA"/>
        </w:rPr>
        <w:t>я компетентнісний підхід під час озброєння учнів тактичними та стратегічними питаннями виконання тестових завдань.</w:t>
      </w:r>
    </w:p>
    <w:p w:rsidR="002E3738" w:rsidRPr="00556D07" w:rsidRDefault="002E3738" w:rsidP="002E3738">
      <w:pPr>
        <w:pStyle w:val="af6"/>
        <w:spacing w:after="0" w:line="240" w:lineRule="auto"/>
        <w:contextualSpacing/>
        <w:jc w:val="both"/>
        <w:rPr>
          <w:color w:val="000000" w:themeColor="text1"/>
          <w:sz w:val="24"/>
          <w:szCs w:val="24"/>
          <w:lang w:val="uk-UA"/>
        </w:rPr>
      </w:pPr>
      <w:r w:rsidRPr="00E21F8A">
        <w:rPr>
          <w:color w:val="000000" w:themeColor="text1"/>
          <w:sz w:val="24"/>
          <w:szCs w:val="24"/>
          <w:lang w:val="uk-UA"/>
        </w:rPr>
        <w:t xml:space="preserve">Всі випускники 9-х класів складали українську мову та математику. Як третій предмет було обрано російську мову, англійську мову, історію України. Одержані результати свідчать про те, що українську, російську та англійську мови склали </w:t>
      </w:r>
      <w:r>
        <w:rPr>
          <w:color w:val="000000" w:themeColor="text1"/>
          <w:sz w:val="24"/>
          <w:szCs w:val="24"/>
          <w:lang w:val="uk-UA"/>
        </w:rPr>
        <w:t xml:space="preserve">77 % </w:t>
      </w:r>
      <w:r w:rsidRPr="00E21F8A">
        <w:rPr>
          <w:color w:val="000000" w:themeColor="text1"/>
          <w:sz w:val="24"/>
          <w:szCs w:val="24"/>
          <w:lang w:val="uk-UA"/>
        </w:rPr>
        <w:t xml:space="preserve">на достатньому та високому рівнях. Результати з математики та історії України (високий і достатній рівні) складають </w:t>
      </w:r>
      <w:r>
        <w:rPr>
          <w:color w:val="000000" w:themeColor="text1"/>
          <w:sz w:val="24"/>
          <w:szCs w:val="24"/>
          <w:lang w:val="uk-UA"/>
        </w:rPr>
        <w:t>66</w:t>
      </w:r>
      <w:r w:rsidRPr="00E21F8A">
        <w:rPr>
          <w:color w:val="000000" w:themeColor="text1"/>
          <w:sz w:val="24"/>
          <w:szCs w:val="24"/>
          <w:lang w:val="uk-UA"/>
        </w:rPr>
        <w:t>%.</w:t>
      </w:r>
    </w:p>
    <w:p w:rsidR="002E3738" w:rsidRDefault="002E3738" w:rsidP="002E3738">
      <w:pPr>
        <w:tabs>
          <w:tab w:val="center" w:pos="4677"/>
          <w:tab w:val="right" w:pos="9355"/>
        </w:tabs>
        <w:ind w:firstLine="567"/>
        <w:jc w:val="both"/>
        <w:rPr>
          <w:lang w:val="uk-UA"/>
        </w:rPr>
      </w:pPr>
      <w:r>
        <w:rPr>
          <w:color w:val="000000" w:themeColor="text1"/>
          <w:lang w:val="uk-UA"/>
        </w:rPr>
        <w:br w:type="page"/>
      </w:r>
      <w:r w:rsidRPr="00556D07">
        <w:rPr>
          <w:lang w:val="uk-UA"/>
        </w:rPr>
        <w:lastRenderedPageBreak/>
        <w:t>Таблиця 2. Результати державної підсумкової атестації учнів 9-х класів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829"/>
        <w:gridCol w:w="1471"/>
        <w:gridCol w:w="1556"/>
        <w:gridCol w:w="1146"/>
        <w:gridCol w:w="850"/>
        <w:gridCol w:w="851"/>
        <w:gridCol w:w="850"/>
      </w:tblGrid>
      <w:tr w:rsidR="002E3738" w:rsidRPr="00573F1B" w:rsidTr="002E3738">
        <w:trPr>
          <w:trHeight w:val="524"/>
        </w:trPr>
        <w:tc>
          <w:tcPr>
            <w:tcW w:w="2228" w:type="dxa"/>
            <w:vMerge w:val="restart"/>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jc w:val="center"/>
              <w:rPr>
                <w:b/>
              </w:rPr>
            </w:pPr>
            <w:r w:rsidRPr="00573F1B">
              <w:rPr>
                <w:b/>
                <w:sz w:val="22"/>
              </w:rPr>
              <w:t>Навчальний предмет</w:t>
            </w:r>
          </w:p>
          <w:p w:rsidR="002E3738" w:rsidRPr="00573F1B" w:rsidRDefault="002E3738" w:rsidP="002E3738">
            <w:pPr>
              <w:tabs>
                <w:tab w:val="center" w:pos="4677"/>
                <w:tab w:val="right" w:pos="9355"/>
              </w:tabs>
              <w:jc w:val="center"/>
              <w:rPr>
                <w:i/>
              </w:rPr>
            </w:pPr>
            <w:r w:rsidRPr="00573F1B">
              <w:rPr>
                <w:i/>
                <w:sz w:val="22"/>
              </w:rPr>
              <w:t>(усі предмети інваріантної складової робочих навчальних планів)</w:t>
            </w:r>
          </w:p>
        </w:tc>
        <w:tc>
          <w:tcPr>
            <w:tcW w:w="829" w:type="dxa"/>
            <w:vMerge w:val="restart"/>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ind w:right="-106"/>
              <w:jc w:val="center"/>
              <w:rPr>
                <w:b/>
              </w:rPr>
            </w:pPr>
            <w:r w:rsidRPr="00573F1B">
              <w:rPr>
                <w:b/>
                <w:sz w:val="22"/>
              </w:rPr>
              <w:t>Загальна кількість учнів 9-х класів</w:t>
            </w:r>
          </w:p>
        </w:tc>
        <w:tc>
          <w:tcPr>
            <w:tcW w:w="1471" w:type="dxa"/>
            <w:vMerge w:val="restart"/>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Кількість учнів, які звільнені від проходження ДПА</w:t>
            </w:r>
          </w:p>
        </w:tc>
        <w:tc>
          <w:tcPr>
            <w:tcW w:w="1556" w:type="dxa"/>
            <w:vMerge w:val="restart"/>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Кількість учнів, які складали ДПА (зараховано згідно з наказом)</w:t>
            </w:r>
          </w:p>
        </w:tc>
        <w:tc>
          <w:tcPr>
            <w:tcW w:w="3697" w:type="dxa"/>
            <w:gridSpan w:val="4"/>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Рівень навчальних досягнень учнів (кількісні показники)</w:t>
            </w:r>
          </w:p>
        </w:tc>
      </w:tr>
      <w:tr w:rsidR="002E3738" w:rsidRPr="00573F1B" w:rsidTr="002E3738">
        <w:trPr>
          <w:trHeight w:val="504"/>
        </w:trPr>
        <w:tc>
          <w:tcPr>
            <w:tcW w:w="2228" w:type="dxa"/>
            <w:vMerge/>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rPr>
                <w:i/>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rPr>
                <w:b/>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rPr>
                <w:b/>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rPr>
                <w:b/>
              </w:rPr>
            </w:pPr>
          </w:p>
        </w:tc>
        <w:tc>
          <w:tcPr>
            <w:tcW w:w="1146"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jc w:val="center"/>
              <w:rPr>
                <w:b/>
              </w:rPr>
            </w:pPr>
            <w:r w:rsidRPr="00573F1B">
              <w:rPr>
                <w:b/>
                <w:sz w:val="22"/>
              </w:rPr>
              <w:t>початковий</w:t>
            </w:r>
          </w:p>
        </w:tc>
        <w:tc>
          <w:tcPr>
            <w:tcW w:w="850"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jc w:val="center"/>
              <w:rPr>
                <w:b/>
              </w:rPr>
            </w:pPr>
            <w:r w:rsidRPr="00573F1B">
              <w:rPr>
                <w:b/>
                <w:sz w:val="22"/>
              </w:rPr>
              <w:t>середній</w:t>
            </w:r>
          </w:p>
        </w:tc>
        <w:tc>
          <w:tcPr>
            <w:tcW w:w="851"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jc w:val="center"/>
              <w:rPr>
                <w:b/>
              </w:rPr>
            </w:pPr>
            <w:r w:rsidRPr="00573F1B">
              <w:rPr>
                <w:b/>
                <w:sz w:val="22"/>
              </w:rPr>
              <w:t>достатній</w:t>
            </w:r>
          </w:p>
        </w:tc>
        <w:tc>
          <w:tcPr>
            <w:tcW w:w="850"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jc w:val="center"/>
              <w:rPr>
                <w:b/>
              </w:rPr>
            </w:pPr>
            <w:r w:rsidRPr="00573F1B">
              <w:rPr>
                <w:b/>
                <w:sz w:val="22"/>
              </w:rPr>
              <w:t>високий</w:t>
            </w:r>
          </w:p>
        </w:tc>
      </w:tr>
      <w:tr w:rsidR="002E3738" w:rsidRPr="00573F1B" w:rsidTr="002E3738">
        <w:trPr>
          <w:trHeight w:val="343"/>
        </w:trPr>
        <w:tc>
          <w:tcPr>
            <w:tcW w:w="2228"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rPr>
                <w:b/>
              </w:rPr>
            </w:pPr>
            <w:r w:rsidRPr="00573F1B">
              <w:rPr>
                <w:b/>
                <w:sz w:val="22"/>
              </w:rPr>
              <w:t>Українська мова</w:t>
            </w:r>
          </w:p>
        </w:tc>
        <w:tc>
          <w:tcPr>
            <w:tcW w:w="829"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112</w:t>
            </w:r>
          </w:p>
        </w:tc>
        <w:tc>
          <w:tcPr>
            <w:tcW w:w="147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w:t>
            </w:r>
          </w:p>
        </w:tc>
        <w:tc>
          <w:tcPr>
            <w:tcW w:w="155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107</w:t>
            </w:r>
          </w:p>
        </w:tc>
        <w:tc>
          <w:tcPr>
            <w:tcW w:w="114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0</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25</w:t>
            </w:r>
          </w:p>
        </w:tc>
        <w:tc>
          <w:tcPr>
            <w:tcW w:w="85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55</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27</w:t>
            </w:r>
          </w:p>
        </w:tc>
      </w:tr>
      <w:tr w:rsidR="002E3738" w:rsidRPr="00573F1B" w:rsidTr="002E3738">
        <w:trPr>
          <w:trHeight w:val="246"/>
        </w:trPr>
        <w:tc>
          <w:tcPr>
            <w:tcW w:w="2228"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rPr>
                <w:b/>
              </w:rPr>
            </w:pPr>
            <w:r w:rsidRPr="00573F1B">
              <w:rPr>
                <w:b/>
                <w:sz w:val="22"/>
              </w:rPr>
              <w:t>Математика</w:t>
            </w:r>
          </w:p>
        </w:tc>
        <w:tc>
          <w:tcPr>
            <w:tcW w:w="829"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112</w:t>
            </w:r>
          </w:p>
        </w:tc>
        <w:tc>
          <w:tcPr>
            <w:tcW w:w="147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w:t>
            </w:r>
          </w:p>
        </w:tc>
        <w:tc>
          <w:tcPr>
            <w:tcW w:w="155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107</w:t>
            </w:r>
          </w:p>
        </w:tc>
        <w:tc>
          <w:tcPr>
            <w:tcW w:w="114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36</w:t>
            </w:r>
          </w:p>
        </w:tc>
        <w:tc>
          <w:tcPr>
            <w:tcW w:w="85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52</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17</w:t>
            </w:r>
          </w:p>
        </w:tc>
      </w:tr>
      <w:tr w:rsidR="002E3738" w:rsidRPr="00573F1B" w:rsidTr="002E3738">
        <w:trPr>
          <w:trHeight w:val="418"/>
        </w:trPr>
        <w:tc>
          <w:tcPr>
            <w:tcW w:w="2228"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rPr>
                <w:b/>
              </w:rPr>
            </w:pPr>
            <w:r w:rsidRPr="00573F1B">
              <w:rPr>
                <w:b/>
                <w:sz w:val="22"/>
              </w:rPr>
              <w:t>Іноземна мова (англійська)</w:t>
            </w:r>
          </w:p>
        </w:tc>
        <w:tc>
          <w:tcPr>
            <w:tcW w:w="829"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61</w:t>
            </w:r>
          </w:p>
        </w:tc>
        <w:tc>
          <w:tcPr>
            <w:tcW w:w="147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3</w:t>
            </w:r>
          </w:p>
        </w:tc>
        <w:tc>
          <w:tcPr>
            <w:tcW w:w="155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58</w:t>
            </w:r>
          </w:p>
        </w:tc>
        <w:tc>
          <w:tcPr>
            <w:tcW w:w="114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0</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12</w:t>
            </w:r>
          </w:p>
        </w:tc>
        <w:tc>
          <w:tcPr>
            <w:tcW w:w="85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31</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15</w:t>
            </w:r>
          </w:p>
        </w:tc>
      </w:tr>
      <w:tr w:rsidR="002E3738" w:rsidRPr="00573F1B" w:rsidTr="002E3738">
        <w:trPr>
          <w:trHeight w:val="418"/>
        </w:trPr>
        <w:tc>
          <w:tcPr>
            <w:tcW w:w="2228"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rPr>
                <w:b/>
              </w:rPr>
            </w:pPr>
            <w:r w:rsidRPr="00573F1B">
              <w:rPr>
                <w:b/>
                <w:sz w:val="22"/>
              </w:rPr>
              <w:t>Російська мова</w:t>
            </w:r>
          </w:p>
        </w:tc>
        <w:tc>
          <w:tcPr>
            <w:tcW w:w="829"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23</w:t>
            </w:r>
          </w:p>
        </w:tc>
        <w:tc>
          <w:tcPr>
            <w:tcW w:w="147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w:t>
            </w:r>
          </w:p>
        </w:tc>
        <w:tc>
          <w:tcPr>
            <w:tcW w:w="155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22</w:t>
            </w:r>
          </w:p>
        </w:tc>
        <w:tc>
          <w:tcPr>
            <w:tcW w:w="114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3</w:t>
            </w:r>
          </w:p>
        </w:tc>
        <w:tc>
          <w:tcPr>
            <w:tcW w:w="85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12</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5</w:t>
            </w:r>
          </w:p>
        </w:tc>
      </w:tr>
      <w:tr w:rsidR="002E3738" w:rsidRPr="00573F1B" w:rsidTr="002E3738">
        <w:trPr>
          <w:trHeight w:val="418"/>
        </w:trPr>
        <w:tc>
          <w:tcPr>
            <w:tcW w:w="2228" w:type="dxa"/>
            <w:tcBorders>
              <w:top w:val="single" w:sz="4" w:space="0" w:color="auto"/>
              <w:left w:val="single" w:sz="4" w:space="0" w:color="auto"/>
              <w:bottom w:val="single" w:sz="4" w:space="0" w:color="auto"/>
              <w:right w:val="single" w:sz="4" w:space="0" w:color="auto"/>
            </w:tcBorders>
            <w:vAlign w:val="center"/>
          </w:tcPr>
          <w:p w:rsidR="002E3738" w:rsidRPr="00573F1B" w:rsidRDefault="002E3738" w:rsidP="002E3738">
            <w:pPr>
              <w:tabs>
                <w:tab w:val="center" w:pos="4677"/>
                <w:tab w:val="right" w:pos="9355"/>
              </w:tabs>
              <w:rPr>
                <w:b/>
              </w:rPr>
            </w:pPr>
            <w:r w:rsidRPr="00573F1B">
              <w:rPr>
                <w:b/>
                <w:sz w:val="22"/>
              </w:rPr>
              <w:t>Історія України</w:t>
            </w:r>
          </w:p>
        </w:tc>
        <w:tc>
          <w:tcPr>
            <w:tcW w:w="829"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28</w:t>
            </w:r>
          </w:p>
        </w:tc>
        <w:tc>
          <w:tcPr>
            <w:tcW w:w="147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w:t>
            </w:r>
          </w:p>
        </w:tc>
        <w:tc>
          <w:tcPr>
            <w:tcW w:w="155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27</w:t>
            </w:r>
          </w:p>
        </w:tc>
        <w:tc>
          <w:tcPr>
            <w:tcW w:w="1146"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0</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7</w:t>
            </w:r>
          </w:p>
        </w:tc>
        <w:tc>
          <w:tcPr>
            <w:tcW w:w="851"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14</w:t>
            </w:r>
          </w:p>
        </w:tc>
        <w:tc>
          <w:tcPr>
            <w:tcW w:w="850" w:type="dxa"/>
            <w:tcBorders>
              <w:top w:val="single" w:sz="4" w:space="0" w:color="auto"/>
              <w:left w:val="single" w:sz="4" w:space="0" w:color="auto"/>
              <w:bottom w:val="single" w:sz="4" w:space="0" w:color="auto"/>
              <w:right w:val="single" w:sz="4" w:space="0" w:color="auto"/>
            </w:tcBorders>
          </w:tcPr>
          <w:p w:rsidR="002E3738" w:rsidRPr="00573F1B" w:rsidRDefault="002E3738" w:rsidP="002E3738">
            <w:pPr>
              <w:tabs>
                <w:tab w:val="center" w:pos="4677"/>
                <w:tab w:val="right" w:pos="9355"/>
              </w:tabs>
              <w:jc w:val="center"/>
              <w:rPr>
                <w:b/>
              </w:rPr>
            </w:pPr>
            <w:r w:rsidRPr="00573F1B">
              <w:rPr>
                <w:b/>
                <w:sz w:val="22"/>
              </w:rPr>
              <w:t>6</w:t>
            </w:r>
          </w:p>
        </w:tc>
      </w:tr>
    </w:tbl>
    <w:p w:rsidR="002E3738" w:rsidRDefault="002E3738" w:rsidP="002E3738">
      <w:pPr>
        <w:ind w:firstLine="567"/>
        <w:jc w:val="both"/>
        <w:rPr>
          <w:b/>
          <w:bCs/>
          <w:color w:val="000000" w:themeColor="text1"/>
          <w:lang w:val="uk-UA"/>
        </w:rPr>
      </w:pPr>
    </w:p>
    <w:p w:rsidR="002E3738" w:rsidRPr="00BE2E5D" w:rsidRDefault="002E3738" w:rsidP="002E3738">
      <w:pPr>
        <w:ind w:firstLine="567"/>
        <w:jc w:val="both"/>
        <w:rPr>
          <w:b/>
          <w:bCs/>
          <w:color w:val="000000" w:themeColor="text1"/>
          <w:lang w:val="uk-UA"/>
        </w:rPr>
      </w:pPr>
      <w:r w:rsidRPr="00BE2E5D">
        <w:rPr>
          <w:b/>
          <w:bCs/>
          <w:color w:val="000000" w:themeColor="text1"/>
          <w:lang w:val="uk-UA"/>
        </w:rPr>
        <w:t>Виховна робота</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Національно-патріотичне виховання учнів – важлива складова формування свідомої розвиненої особистості, яка здатна переосмислити уроки минулого, сприяти формуванню сучасного позитивного іміджу країни, знати та вивчати історію свого краю. Враховуючи суспільно-політичні умови, в яких перебуває наша держава, виховання свідомих громадян своєї країни, формування у них почуття національної гідності та патріотизму, відповідальності за майбутнє України набуває першочергового значення для кожного вчителя. </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Педагогічний колектив закладу сприяє формуванню в учнів громадсько-активної життєвої позиції, до виконання обов’язків громадянина, пропагує серед учнів кращі здобутки національної культурної і духовної спадщини. До національно-патріотичного та громадянського виховання учнів залучено такі заклади та установи: відділ ювенальної превенції Основ’янського відділу ГУ НП в Харківській області, Службу у справах дітей Основ’янського району, Центр соціальних служб для сім’і, дітей та молоді Основ’янського району; факультет військової підготовки НТУ «ХПІ», Раду ветеранів війн та праці Основ’янського району, Харківську Національну Академію Національної Гвардії України, роту поліції спепризначення ГО «Східний корпус», Харківський економіко-правовий університет. </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У виховній роботі активно використовуються факти з історії становлення української державності, українського козацтва, героїв визвольного руху, АТО, досягнень у галузях політики, освіти, науки, культури і спорту. </w:t>
      </w:r>
    </w:p>
    <w:p w:rsidR="002E3738" w:rsidRPr="00BE2E5D" w:rsidRDefault="002E3738" w:rsidP="002E3738">
      <w:pPr>
        <w:ind w:firstLine="567"/>
        <w:jc w:val="both"/>
        <w:rPr>
          <w:color w:val="000000" w:themeColor="text1"/>
          <w:lang w:val="uk-UA"/>
        </w:rPr>
      </w:pPr>
      <w:r w:rsidRPr="00BE2E5D">
        <w:rPr>
          <w:color w:val="000000" w:themeColor="text1"/>
          <w:lang w:val="uk-UA"/>
        </w:rPr>
        <w:t>Упродовж звітного періоду проведено комплекс заходів з увічнення пам’яті захисників України, серед яких військово-спортивний конкурс з нагоди Дня Захисника України; волонтерська акція на честь Дня Збройних Сил України, під час якої лідери шкільної організації учнівського самоврядування «Коло» відвідали військових, які перебувають на лікуванні у Харківському військовому шпиталі, та отримали подяки від Благодійної організації «Сестра милосердия». Це заходи щодо вшанування подвигу звитяжців старшого покоління, увічнення пам’яті жертв війни, консолідації суспільства та утвердження ідеалів миру.</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У школі працює організація учнівського самоврядування «Коло», члени якої проводять різноманітні заходи благодійного, розважального та пізнавального характеру, залучають учнів до активної участі у громадському житті. У складний для нашої країни час учні школи виявляють свої найкращі патріотичні почуття, морально і матеріально підтримують українську армію, беруть активну участь у Всеукраїнській акції «Лист пораненому» і в акції «Діти Харківщини – воїнам Української армії», «Різдвяний подарунок воїну АТО», проводять щорічну благодійну акцію з надання допомоги військовим, які перебувають на лікуванні у Харківському військовому шпиталі, організували та провели районну благодійну </w:t>
      </w:r>
      <w:r w:rsidRPr="00BE2E5D">
        <w:rPr>
          <w:color w:val="000000" w:themeColor="text1"/>
          <w:lang w:val="uk-UA"/>
        </w:rPr>
        <w:lastRenderedPageBreak/>
        <w:t xml:space="preserve">акцію "Від дітей Основ'янського району для дітей міста Красногорівка". Голова організації «Коло» Череватенко Герман, активисти самоврядування взяли участь у щорічному  форумі лідерів  Харківської міської організації учнівського самоврядування  «Велика рада старшокласників»; у семінарі-тренінгу Школи розвитку «Мер міста»; у конкурсі учнівських громадських ініціатив «Марафон унікальних справ» ХМОУС з проектом за напрямом «Підтримаємо інклюзію»; у фестивалі-естафеті патріотичних справ ХМОУС «Збережемо мир в Україні» з проектом «Харків’янки – воїни Другої Світової».  </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Учні школи традиційно активно беруть участь у районних та міських спортивних, військово-спортивних заходах. </w:t>
      </w:r>
    </w:p>
    <w:p w:rsidR="002E3738" w:rsidRPr="00BE2E5D" w:rsidRDefault="002E3738" w:rsidP="002E3738">
      <w:pPr>
        <w:ind w:firstLine="567"/>
        <w:jc w:val="both"/>
        <w:rPr>
          <w:color w:val="000000" w:themeColor="text1"/>
          <w:lang w:val="uk-UA"/>
        </w:rPr>
      </w:pPr>
      <w:r w:rsidRPr="00BE2E5D">
        <w:rPr>
          <w:color w:val="000000" w:themeColor="text1"/>
          <w:lang w:val="uk-UA"/>
        </w:rPr>
        <w:t>Баскетбольна команда школи у 2018 році стала першою серед команд Харківської шкільної баскетбольної ліги (відповідальний учитель Волобуєв М.І.).</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Протягом травня 2018 року учні 10-Б класу, хлопці-допризовники, взяли участь у районному (посіли 1 місце) та міському (нажаль, 9 місце) етапах військово-спортивної гри «Патріот», у показових виступах міського етапу гри «Патріот» на стадіоні «Зірка» (відповідальний учитель Коляда М.М.). Учні 5-11 класів школи в кількості 53 осіб взяли участь в акції «Дети Харькова — за мир!», присвяченій Міжнародному дню захисту дітей. Вони стали учасниками зведеного оркестра и зведеного хора, музично-хореографічного флешмобу, який увійшов у Книгу рекордів України. </w:t>
      </w:r>
    </w:p>
    <w:p w:rsidR="002E3738" w:rsidRPr="00BE2E5D" w:rsidRDefault="002E3738" w:rsidP="002E3738">
      <w:pPr>
        <w:ind w:firstLine="567"/>
        <w:jc w:val="both"/>
        <w:rPr>
          <w:color w:val="000000" w:themeColor="text1"/>
          <w:lang w:val="uk-UA"/>
        </w:rPr>
      </w:pPr>
      <w:r w:rsidRPr="00BE2E5D">
        <w:rPr>
          <w:color w:val="000000" w:themeColor="text1"/>
          <w:lang w:val="uk-UA"/>
        </w:rPr>
        <w:t>Команда КВН «CD RW» щорічно, упродовж 10 років, бере участь у міських змаганнях шкільної ліги КВН. Команда КВН «CD RW» увійшла до фіналу міських змагань шкільної ліги КВН</w:t>
      </w:r>
    </w:p>
    <w:p w:rsidR="002E3738" w:rsidRPr="00BE2E5D" w:rsidRDefault="002E3738" w:rsidP="002E3738">
      <w:pPr>
        <w:ind w:firstLine="567"/>
        <w:jc w:val="both"/>
        <w:rPr>
          <w:color w:val="000000" w:themeColor="text1"/>
          <w:lang w:val="uk-UA"/>
        </w:rPr>
      </w:pPr>
      <w:r w:rsidRPr="00BE2E5D">
        <w:rPr>
          <w:color w:val="000000" w:themeColor="text1"/>
          <w:lang w:val="uk-UA"/>
        </w:rPr>
        <w:t>Важливим напрямком роботи школи є залучення батьків до освітнього процессу. За участі батьків проведено навчально-виховні, мистецькі, спортивні заходи: змагання «Тато, мама, я – спортивна сім’я»; акція «Посади дерево миру», під час якої учні 1-5 та 11-х класів школи разом із батьками та учителями висадили 25 дерев у мікрорайоні школи; творчо-етнографічний фестиваль «Тато, мама, я – українська сім’я» – традиційне родинне свято, яке проводиться щороку з нагоди Дня української писемності та мови (у фестивалі взяли участь 9 родин, шкільний хореографічний колектив «Радуга» та хореографічний колектив «Імпульс»). У січні 2018 року творчий колектив батьків, вчителів та учнів школи став переможцем ІІІ обласного свята-фестивалю «Щедрий вечір», на якому шкільний вокально-інструментальний ансамбль «Гармонія» отримав диплом І ступеню у номінації «Гуртове виконавство».  За участі батьків проведено шкільні та районні благодійні акції.</w:t>
      </w:r>
    </w:p>
    <w:p w:rsidR="002E3738" w:rsidRPr="00BE2E5D" w:rsidRDefault="002E3738" w:rsidP="002E3738">
      <w:pPr>
        <w:ind w:firstLine="567"/>
        <w:jc w:val="both"/>
        <w:rPr>
          <w:color w:val="000000" w:themeColor="text1"/>
          <w:lang w:val="uk-UA"/>
        </w:rPr>
      </w:pPr>
      <w:r w:rsidRPr="00BE2E5D">
        <w:rPr>
          <w:color w:val="000000" w:themeColor="text1"/>
          <w:lang w:val="uk-UA"/>
        </w:rPr>
        <w:t xml:space="preserve">Заклад сприяє розвитку молодіжного туризму, ознайомленню учнів з пам’ятками української історії, культури та природи, історичними місцями та подіями. Упродовж навчального року організовано відвідування учнями школи музеїв, театрів, парків м. Харкова, архітектурних, етнографічних та культурних пам’яток, міст та селищ України. Екскурсійною роботою національно-патріотичного спрямування охоплено майже 800 учнів. Упродовж навчального року організовано екскурсійні поїздки учнів 1-11 класів до Святогорська, Львова, Кам’янець–Подільська, Чернівців, Хотина, Мукачева, Ужгорода, Київа, Умані, Карпат, а також екскурсії по Харківській області: до Ізюма, Валок, Кулиничів, Бабаїів, Лозовеньок, Сковородинівки, а також екскурсії містом. Організовано відвідування учнями школи Харківського Художнього музею, Харківського Історичного музею, Музею природи, парку ім. М.Горького, екопарку імені О.Фельдмана, ККЗ «Україна» (ігри чемпіонату шкільних команд клубу веселих та найкмітливіших міста Харкова сезону 2017-2018), Харківського  Державного Академічного Драматичного  театру  м. Т.Г. Шевченка, Харківського театру для дітей та юнацтва, міського та обласного Палаців дитячої та юнацької творчості, БК «Основ’янський», Харківського дельфінарію «Немо» тощо. </w:t>
      </w:r>
    </w:p>
    <w:p w:rsidR="002E3738" w:rsidRPr="00556D07" w:rsidRDefault="002E3738" w:rsidP="002E3738">
      <w:pPr>
        <w:ind w:firstLine="567"/>
        <w:jc w:val="both"/>
        <w:rPr>
          <w:color w:val="000000" w:themeColor="text1"/>
          <w:lang w:val="uk-UA"/>
        </w:rPr>
      </w:pPr>
      <w:r w:rsidRPr="00BE2E5D">
        <w:rPr>
          <w:color w:val="000000" w:themeColor="text1"/>
          <w:lang w:val="uk-UA"/>
        </w:rPr>
        <w:t xml:space="preserve">Реалізується План спільних дій школи з управлінням освіти, відділом ювенальної превенції Основ’янського відділу ГУ НП в Харківській області, ССД, ЦСССДМ, сектором ювенальної пробації Харківського міського відділу з питань пробації Північно-Східного управління з питань виконання кримінальних покарань та пробації Міністерства юстиції, наркологічним кабінетом КЗОЗ «Обласний наркологічний диспансер» з питань профілактики та попередження правопорушень, запобігання дитячій бездоглядності та безпритульності, </w:t>
      </w:r>
      <w:r w:rsidRPr="00BE2E5D">
        <w:rPr>
          <w:color w:val="000000" w:themeColor="text1"/>
          <w:lang w:val="uk-UA"/>
        </w:rPr>
        <w:lastRenderedPageBreak/>
        <w:t>жорстокому поводженню з дітьми, пропаганди здорового способу життя на 2017/2018 навчальний рік, згідно з яким протягом навчального року проведено комплекс заходів. Відповідно до Графіка ведеться спільна профілактична робота школи та Управління патрульної поліції у місті Харкові Департаменту патрульної поліції. До превентивної роботи залучено фахівців в галузі права, членів батьківської громадськості. Упродовж навчального року за участі фахівців, працівників різних закладів та установ проведено заходи з громадянського, національно-патріотичного та правового виховання. Упродовж навчального року проведено тиждень протидії торгівлі людьми, Всеукраїнський тиждень захисту прав дітей, комплекс заходів з упровадження гендерної  рівності та недискримінації, тиждень історії та правознавства.</w:t>
      </w:r>
    </w:p>
    <w:p w:rsidR="002E3738" w:rsidRPr="00556D07" w:rsidRDefault="002E3738" w:rsidP="002E3738">
      <w:pPr>
        <w:ind w:firstLine="567"/>
        <w:contextualSpacing/>
        <w:rPr>
          <w:lang w:val="uk-UA"/>
        </w:rPr>
      </w:pPr>
    </w:p>
    <w:p w:rsidR="002E3738" w:rsidRPr="00FA5B65" w:rsidRDefault="002E3738" w:rsidP="002E3738">
      <w:pPr>
        <w:pStyle w:val="a5"/>
        <w:spacing w:after="0"/>
        <w:ind w:left="0" w:firstLine="567"/>
        <w:jc w:val="both"/>
        <w:rPr>
          <w:rFonts w:ascii="Times New Roman" w:hAnsi="Times New Roman"/>
          <w:b/>
          <w:lang w:val="uk-UA"/>
        </w:rPr>
      </w:pPr>
      <w:r w:rsidRPr="00FA5B65">
        <w:rPr>
          <w:rFonts w:ascii="Times New Roman" w:hAnsi="Times New Roman"/>
          <w:b/>
          <w:lang w:val="uk-UA"/>
        </w:rPr>
        <w:t>Охоплення учнів харчуванням</w:t>
      </w:r>
    </w:p>
    <w:p w:rsidR="002E3738" w:rsidRPr="00556D07" w:rsidRDefault="002E3738" w:rsidP="002E3738">
      <w:pPr>
        <w:tabs>
          <w:tab w:val="left" w:pos="1316"/>
        </w:tabs>
        <w:ind w:firstLine="567"/>
        <w:contextualSpacing/>
        <w:jc w:val="both"/>
        <w:rPr>
          <w:lang w:val="uk-UA"/>
        </w:rPr>
      </w:pPr>
      <w:r w:rsidRPr="00FA5B65">
        <w:rPr>
          <w:rFonts w:ascii="Times New Roman" w:hAnsi="Times New Roman" w:cs="Times New Roman"/>
          <w:lang w:val="uk-UA"/>
        </w:rPr>
        <w:t>Роботу щодо організації харчування учнів у</w:t>
      </w:r>
      <w:r w:rsidRPr="00556D07">
        <w:rPr>
          <w:lang w:val="uk-UA"/>
        </w:rPr>
        <w:t xml:space="preserve"> 201</w:t>
      </w:r>
      <w:r>
        <w:rPr>
          <w:lang w:val="uk-UA"/>
        </w:rPr>
        <w:t>7</w:t>
      </w:r>
      <w:r w:rsidRPr="00556D07">
        <w:rPr>
          <w:lang w:val="uk-UA"/>
        </w:rPr>
        <w:t>/201</w:t>
      </w:r>
      <w:r>
        <w:rPr>
          <w:lang w:val="uk-UA"/>
        </w:rPr>
        <w:t>8</w:t>
      </w:r>
      <w:r w:rsidRPr="00556D07">
        <w:rPr>
          <w:lang w:val="uk-UA"/>
        </w:rPr>
        <w:t xml:space="preserve"> навчальному році здійснено відповідно до нормативно-правових документів</w:t>
      </w:r>
      <w:r>
        <w:rPr>
          <w:lang w:val="uk-UA"/>
        </w:rPr>
        <w:t xml:space="preserve">. </w:t>
      </w:r>
    </w:p>
    <w:p w:rsidR="002E3738" w:rsidRPr="00556D07" w:rsidRDefault="002E3738" w:rsidP="002E3738">
      <w:pPr>
        <w:tabs>
          <w:tab w:val="left" w:pos="1316"/>
        </w:tabs>
        <w:ind w:firstLine="567"/>
        <w:contextualSpacing/>
        <w:jc w:val="both"/>
        <w:rPr>
          <w:lang w:val="uk-UA"/>
        </w:rPr>
      </w:pPr>
      <w:r w:rsidRPr="00556D07">
        <w:rPr>
          <w:lang w:val="uk-UA"/>
        </w:rPr>
        <w:t>З метою організації якісного та</w:t>
      </w:r>
      <w:r>
        <w:rPr>
          <w:lang w:val="uk-UA"/>
        </w:rPr>
        <w:t xml:space="preserve"> повноцінного харчування учнів</w:t>
      </w:r>
      <w:r w:rsidRPr="00556D07">
        <w:rPr>
          <w:lang w:val="uk-UA"/>
        </w:rPr>
        <w:t>, запобігання виникнення захворювань органів травлення в обідній залі їдальні школи розташовано інформаційні куточки щодо організації харчування учнів: «Їж правильно, красиво та із задоволенням», «Режим харчування», «Правильне харчування – гармонійний розвиток». На стендах</w:t>
      </w:r>
      <w:r>
        <w:rPr>
          <w:lang w:val="uk-UA"/>
        </w:rPr>
        <w:t xml:space="preserve"> </w:t>
      </w:r>
      <w:r w:rsidRPr="00556D07">
        <w:rPr>
          <w:lang w:val="uk-UA"/>
        </w:rPr>
        <w:t>розміщено інформацію щодо організації харчування учнів в школі, корисні поради щодо повноцінного та якісного харчування. В наявності графік харчування школярів, затверджений директором школи.</w:t>
      </w:r>
    </w:p>
    <w:p w:rsidR="002E3738" w:rsidRPr="00556D07" w:rsidRDefault="002E3738" w:rsidP="002E3738">
      <w:pPr>
        <w:tabs>
          <w:tab w:val="left" w:pos="9638"/>
        </w:tabs>
        <w:ind w:right="-1" w:firstLine="567"/>
        <w:contextualSpacing/>
        <w:jc w:val="both"/>
        <w:rPr>
          <w:lang w:val="uk-UA"/>
        </w:rPr>
      </w:pPr>
      <w:r w:rsidRPr="00556D07">
        <w:rPr>
          <w:lang w:val="uk-UA"/>
        </w:rPr>
        <w:t>На початок кожного семестру в школі оновлено банк даних на дітей, які потребують безкоштовного та дієтичного харчування</w:t>
      </w:r>
      <w:r>
        <w:rPr>
          <w:lang w:val="uk-UA"/>
        </w:rPr>
        <w:t>.</w:t>
      </w:r>
    </w:p>
    <w:p w:rsidR="002E3738" w:rsidRPr="00556D07" w:rsidRDefault="002E3738" w:rsidP="002E3738">
      <w:pPr>
        <w:tabs>
          <w:tab w:val="left" w:pos="1316"/>
        </w:tabs>
        <w:ind w:firstLine="567"/>
        <w:contextualSpacing/>
        <w:jc w:val="both"/>
        <w:rPr>
          <w:lang w:val="uk-UA"/>
        </w:rPr>
      </w:pPr>
      <w:r w:rsidRPr="00556D07">
        <w:rPr>
          <w:lang w:val="uk-UA"/>
        </w:rPr>
        <w:t>Облік і звітність за використання коштів, що виділяються на безкоштовне харчування, здійснюються відповідно до чинного законодавства.</w:t>
      </w:r>
    </w:p>
    <w:p w:rsidR="002E3738" w:rsidRPr="00F6304C" w:rsidRDefault="002E3738" w:rsidP="002E3738">
      <w:pPr>
        <w:tabs>
          <w:tab w:val="left" w:pos="1316"/>
        </w:tabs>
        <w:ind w:firstLine="567"/>
        <w:jc w:val="both"/>
        <w:rPr>
          <w:color w:val="000000" w:themeColor="text1"/>
          <w:szCs w:val="28"/>
          <w:lang w:val="uk-UA"/>
        </w:rPr>
      </w:pPr>
      <w:r w:rsidRPr="00F6304C">
        <w:rPr>
          <w:color w:val="000000" w:themeColor="text1"/>
          <w:szCs w:val="28"/>
          <w:lang w:val="uk-UA"/>
        </w:rPr>
        <w:t>У поточному навчальному році грошові норми  на безкоштовне гаряче харчування для учнів 1-4-х класів складали від 9 грн. 00 коп. до 10 грн. 50 коп., харчування молоком для учнів 1-х класів коливалися  від 4 грн.73 коп. до 5 грн. 40 коп., харчування учнів пільгових категорій – від 12 грн. 00 коп. до 13 грн. 50 коп..</w:t>
      </w:r>
    </w:p>
    <w:p w:rsidR="002E3738" w:rsidRPr="00F6304C" w:rsidRDefault="002E3738" w:rsidP="002E3738">
      <w:pPr>
        <w:tabs>
          <w:tab w:val="left" w:pos="1316"/>
        </w:tabs>
        <w:ind w:firstLine="567"/>
        <w:jc w:val="both"/>
        <w:rPr>
          <w:color w:val="000000" w:themeColor="text1"/>
          <w:szCs w:val="28"/>
          <w:lang w:val="uk-UA"/>
        </w:rPr>
      </w:pPr>
      <w:r w:rsidRPr="00F6304C">
        <w:rPr>
          <w:color w:val="000000" w:themeColor="text1"/>
          <w:szCs w:val="28"/>
          <w:lang w:val="uk-UA"/>
        </w:rPr>
        <w:t>Безкоштовне харчування учнів упродовж навчального року здійснювалося тільки в робочі дні. У разі відсутності учнів під час навчання компенсація не проводилася.</w:t>
      </w:r>
    </w:p>
    <w:p w:rsidR="002E3738" w:rsidRPr="00F6304C" w:rsidRDefault="002E3738" w:rsidP="002E3738">
      <w:pPr>
        <w:pStyle w:val="Style2"/>
        <w:widowControl/>
        <w:spacing w:line="240" w:lineRule="auto"/>
        <w:ind w:firstLine="567"/>
        <w:contextualSpacing/>
        <w:rPr>
          <w:color w:val="000000"/>
          <w:szCs w:val="28"/>
        </w:rPr>
      </w:pPr>
      <w:r w:rsidRPr="00F6304C">
        <w:rPr>
          <w:szCs w:val="28"/>
        </w:rPr>
        <w:t>Перевіркою  встановлено, що на  початок навчального року  різними  видами  харчування   було   охоплено  99 %  учнів.   З   них:   учнів 1-4   класів   – 632 особи (100%),   учнів 5-11   класів   –  749 учнів (99%). На кінець 2017/2018 навчального року відсоток охоплення учнів харчуванням також склав 99%</w:t>
      </w:r>
      <w:r w:rsidRPr="00F6304C">
        <w:rPr>
          <w:color w:val="000000"/>
          <w:szCs w:val="28"/>
        </w:rPr>
        <w:t>, що свідчить про незмінність показників порівняно з початком</w:t>
      </w:r>
      <w:r w:rsidRPr="00F6304C">
        <w:rPr>
          <w:szCs w:val="28"/>
        </w:rPr>
        <w:t xml:space="preserve"> навчального року.</w:t>
      </w:r>
    </w:p>
    <w:p w:rsidR="002E3738" w:rsidRPr="00F6304C" w:rsidRDefault="002E3738" w:rsidP="002E3738">
      <w:pPr>
        <w:pStyle w:val="Style2"/>
        <w:widowControl/>
        <w:spacing w:line="240" w:lineRule="auto"/>
        <w:ind w:firstLine="709"/>
        <w:contextualSpacing/>
        <w:jc w:val="center"/>
        <w:rPr>
          <w:sz w:val="22"/>
          <w:szCs w:val="28"/>
        </w:rPr>
      </w:pPr>
      <w:r w:rsidRPr="00F6304C">
        <w:rPr>
          <w:noProof/>
          <w:sz w:val="22"/>
          <w:szCs w:val="28"/>
        </w:rPr>
        <w:drawing>
          <wp:inline distT="0" distB="0" distL="0" distR="0">
            <wp:extent cx="2960192" cy="1916582"/>
            <wp:effectExtent l="19050" t="0" r="11608" b="7468"/>
            <wp:docPr id="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3738" w:rsidRPr="00F6304C" w:rsidRDefault="002E3738" w:rsidP="002E3738">
      <w:pPr>
        <w:pStyle w:val="Style2"/>
        <w:widowControl/>
        <w:spacing w:line="240" w:lineRule="auto"/>
        <w:ind w:firstLine="709"/>
        <w:contextualSpacing/>
      </w:pPr>
    </w:p>
    <w:p w:rsidR="002E3738" w:rsidRPr="00F6304C" w:rsidRDefault="002E3738" w:rsidP="002E3738">
      <w:pPr>
        <w:pStyle w:val="Style2"/>
        <w:widowControl/>
        <w:spacing w:line="240" w:lineRule="auto"/>
        <w:ind w:firstLine="567"/>
        <w:contextualSpacing/>
        <w:rPr>
          <w:szCs w:val="28"/>
        </w:rPr>
      </w:pPr>
      <w:r w:rsidRPr="00F6304C">
        <w:rPr>
          <w:szCs w:val="28"/>
        </w:rPr>
        <w:t>На початку І семестру відсоток учнів, охоплених гарячим харчування, складав 99%, на  кінець 2017/2018  навчального року гарячим харчуванням охоплено 99% учнів, що свідчить про стабільну роботу ХЗОШ № 53 щодо створення необхідних умов для організації повноцінного, безпечного та якісного харчування учнів.</w:t>
      </w:r>
    </w:p>
    <w:p w:rsidR="002E3738" w:rsidRPr="00F6304C" w:rsidRDefault="002E3738" w:rsidP="002E3738">
      <w:pPr>
        <w:pStyle w:val="Style2"/>
        <w:widowControl/>
        <w:spacing w:line="240" w:lineRule="auto"/>
        <w:ind w:firstLine="709"/>
        <w:contextualSpacing/>
        <w:rPr>
          <w:szCs w:val="28"/>
        </w:rPr>
      </w:pPr>
    </w:p>
    <w:p w:rsidR="002E3738" w:rsidRPr="00F6304C" w:rsidRDefault="002E3738" w:rsidP="002E3738">
      <w:pPr>
        <w:pStyle w:val="Style2"/>
        <w:widowControl/>
        <w:spacing w:line="240" w:lineRule="auto"/>
        <w:ind w:firstLine="709"/>
        <w:contextualSpacing/>
        <w:jc w:val="center"/>
        <w:rPr>
          <w:sz w:val="22"/>
          <w:szCs w:val="28"/>
        </w:rPr>
      </w:pPr>
      <w:r w:rsidRPr="00F6304C">
        <w:rPr>
          <w:noProof/>
          <w:sz w:val="22"/>
        </w:rPr>
        <w:lastRenderedPageBreak/>
        <w:drawing>
          <wp:inline distT="0" distB="0" distL="0" distR="0">
            <wp:extent cx="2762250" cy="2809875"/>
            <wp:effectExtent l="19050" t="0" r="19050" b="0"/>
            <wp:docPr id="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738" w:rsidRPr="00F6304C" w:rsidRDefault="002E3738" w:rsidP="002E3738">
      <w:pPr>
        <w:pStyle w:val="Style2"/>
        <w:widowControl/>
        <w:spacing w:line="240" w:lineRule="auto"/>
        <w:ind w:firstLine="567"/>
        <w:contextualSpacing/>
        <w:rPr>
          <w:szCs w:val="28"/>
        </w:rPr>
      </w:pPr>
      <w:r w:rsidRPr="00F6304C">
        <w:rPr>
          <w:szCs w:val="28"/>
        </w:rPr>
        <w:t xml:space="preserve">Згідно з наказами по школі у </w:t>
      </w:r>
      <w:r w:rsidRPr="00F6304C">
        <w:rPr>
          <w:color w:val="000000"/>
          <w:szCs w:val="28"/>
        </w:rPr>
        <w:t xml:space="preserve">І семестрі 2017/2018 навчального  року </w:t>
      </w:r>
      <w:r w:rsidRPr="00F6304C">
        <w:rPr>
          <w:iCs/>
          <w:spacing w:val="5"/>
          <w:szCs w:val="28"/>
        </w:rPr>
        <w:t xml:space="preserve">безкоштовне харчування отримували 12 учнів пільгового контингенту. У ІІ семестрі  </w:t>
      </w:r>
      <w:r w:rsidRPr="00F6304C">
        <w:rPr>
          <w:szCs w:val="28"/>
        </w:rPr>
        <w:t xml:space="preserve">кількість учнів пільгового контингенту </w:t>
      </w:r>
      <w:r w:rsidRPr="00F6304C">
        <w:rPr>
          <w:iCs/>
          <w:spacing w:val="5"/>
          <w:szCs w:val="28"/>
        </w:rPr>
        <w:t>склала</w:t>
      </w:r>
      <w:r w:rsidRPr="00F6304C">
        <w:rPr>
          <w:szCs w:val="28"/>
        </w:rPr>
        <w:t xml:space="preserve"> 19 осіб. </w:t>
      </w:r>
    </w:p>
    <w:p w:rsidR="002E3738" w:rsidRPr="00F6304C" w:rsidRDefault="002E3738" w:rsidP="002E3738">
      <w:pPr>
        <w:pStyle w:val="Style2"/>
        <w:widowControl/>
        <w:spacing w:line="240" w:lineRule="auto"/>
        <w:ind w:firstLine="709"/>
        <w:contextualSpacing/>
        <w:jc w:val="center"/>
        <w:rPr>
          <w:sz w:val="22"/>
          <w:szCs w:val="28"/>
        </w:rPr>
      </w:pPr>
      <w:r w:rsidRPr="00F6304C">
        <w:rPr>
          <w:noProof/>
          <w:sz w:val="22"/>
          <w:szCs w:val="28"/>
        </w:rPr>
        <w:drawing>
          <wp:inline distT="0" distB="0" distL="0" distR="0">
            <wp:extent cx="3460776" cy="2633472"/>
            <wp:effectExtent l="19050" t="0" r="25374" b="0"/>
            <wp:docPr id="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738" w:rsidRDefault="002E3738" w:rsidP="002E3738">
      <w:pPr>
        <w:tabs>
          <w:tab w:val="left" w:pos="1316"/>
        </w:tabs>
        <w:ind w:firstLine="567"/>
        <w:contextualSpacing/>
        <w:jc w:val="both"/>
        <w:rPr>
          <w:szCs w:val="28"/>
          <w:lang w:val="uk-UA"/>
        </w:rPr>
      </w:pPr>
      <w:r w:rsidRPr="00F6304C">
        <w:rPr>
          <w:szCs w:val="28"/>
          <w:lang w:val="uk-UA"/>
        </w:rPr>
        <w:t>Отримували буфетну продукцію на початку І семестру 2017/2018 навчального року 98% учнів. З них: учнів 1-4 класів – 98%, учнів 5-11 класів – 99%. Станом на 01.06.2017 відсоток учнів, охоплених буфетною продукцією, склав 99%. Відсоток охоплення буфетною продукцією учнів, порівняно з початком І семестру, збільшився на 1%.</w:t>
      </w:r>
    </w:p>
    <w:p w:rsidR="002E3738" w:rsidRPr="009A2115" w:rsidRDefault="002E3738" w:rsidP="002E3738">
      <w:pPr>
        <w:ind w:firstLine="567"/>
        <w:jc w:val="both"/>
        <w:rPr>
          <w:szCs w:val="28"/>
          <w:lang w:val="uk-UA"/>
        </w:rPr>
      </w:pPr>
      <w:r w:rsidRPr="009A2115">
        <w:rPr>
          <w:szCs w:val="28"/>
          <w:lang w:val="uk-UA"/>
        </w:rPr>
        <w:t>Охоплення гарячим  харчуванням учнів 5-11 класів ХЗОШ № 53 відповідає середнім показникам по району.</w:t>
      </w:r>
    </w:p>
    <w:p w:rsidR="002E3738" w:rsidRDefault="002E3738" w:rsidP="002E3738">
      <w:pPr>
        <w:ind w:firstLine="142"/>
        <w:jc w:val="center"/>
        <w:rPr>
          <w:color w:val="000000"/>
          <w:sz w:val="28"/>
          <w:szCs w:val="28"/>
          <w:lang w:val="uk-UA"/>
        </w:rPr>
      </w:pPr>
      <w:r>
        <w:rPr>
          <w:noProof/>
          <w:color w:val="000000"/>
          <w:sz w:val="28"/>
          <w:szCs w:val="28"/>
          <w:lang w:val="uk-UA" w:eastAsia="uk-UA"/>
        </w:rPr>
        <w:lastRenderedPageBreak/>
        <w:drawing>
          <wp:inline distT="0" distB="0" distL="0" distR="0">
            <wp:extent cx="5829016" cy="3405117"/>
            <wp:effectExtent l="19050" t="0" r="19334" b="4833"/>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3738" w:rsidRDefault="002E3738" w:rsidP="002E3738">
      <w:pPr>
        <w:pStyle w:val="Style2"/>
        <w:widowControl/>
        <w:spacing w:line="240" w:lineRule="auto"/>
        <w:ind w:firstLine="567"/>
        <w:contextualSpacing/>
        <w:rPr>
          <w:szCs w:val="28"/>
        </w:rPr>
      </w:pPr>
    </w:p>
    <w:p w:rsidR="002E3738" w:rsidRPr="009A2115" w:rsidRDefault="002E3738" w:rsidP="002E3738">
      <w:pPr>
        <w:pStyle w:val="Style2"/>
        <w:widowControl/>
        <w:spacing w:line="240" w:lineRule="auto"/>
        <w:ind w:firstLine="567"/>
        <w:contextualSpacing/>
        <w:rPr>
          <w:szCs w:val="28"/>
        </w:rPr>
      </w:pPr>
      <w:r w:rsidRPr="009A2115">
        <w:rPr>
          <w:szCs w:val="28"/>
        </w:rPr>
        <w:t xml:space="preserve">Протягом 2017/2018 навчального року 100% вихованців груп продовженого дня отримували гаряче харчування. </w:t>
      </w:r>
    </w:p>
    <w:p w:rsidR="002E3738" w:rsidRPr="009A2115" w:rsidRDefault="002E3738" w:rsidP="002E3738">
      <w:pPr>
        <w:pStyle w:val="Style2"/>
        <w:widowControl/>
        <w:spacing w:line="240" w:lineRule="auto"/>
        <w:ind w:firstLine="567"/>
        <w:contextualSpacing/>
        <w:rPr>
          <w:szCs w:val="28"/>
        </w:rPr>
      </w:pPr>
    </w:p>
    <w:p w:rsidR="002E3738" w:rsidRDefault="002E3738" w:rsidP="002E3738">
      <w:pPr>
        <w:pStyle w:val="Style2"/>
        <w:widowControl/>
        <w:spacing w:line="240" w:lineRule="auto"/>
        <w:ind w:firstLine="709"/>
        <w:contextualSpacing/>
        <w:jc w:val="center"/>
        <w:rPr>
          <w:szCs w:val="28"/>
        </w:rPr>
      </w:pPr>
      <w:r>
        <w:rPr>
          <w:noProof/>
        </w:rPr>
        <w:drawing>
          <wp:inline distT="0" distB="0" distL="0" distR="0">
            <wp:extent cx="3725545" cy="2408555"/>
            <wp:effectExtent l="19050" t="0" r="27305" b="0"/>
            <wp:docPr id="9" name="Об'є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738" w:rsidRPr="009A2115" w:rsidRDefault="002E3738" w:rsidP="002E3738">
      <w:pPr>
        <w:pStyle w:val="Style2"/>
        <w:widowControl/>
        <w:spacing w:line="240" w:lineRule="auto"/>
        <w:ind w:firstLine="567"/>
        <w:contextualSpacing/>
      </w:pPr>
      <w:r w:rsidRPr="009A2115">
        <w:t>Протягом 2017/2018 навчального року надано дієтичне харчування   учням, які його потребують за результатами медичного огляду та наданими довідками  (77  учнів).  З   них:   учнів 1-4   класів   –  26,   учнів  5-11 класів  –   51.   100%  учнів його отримували. Упродовж навчального року кількість таких учнів збільшилась та на кінець 2017/2018 навчального року  склала 95 осіб.</w:t>
      </w:r>
    </w:p>
    <w:p w:rsidR="002E3738" w:rsidRPr="009A2115" w:rsidRDefault="002E3738" w:rsidP="002E3738">
      <w:pPr>
        <w:pStyle w:val="Style2"/>
        <w:widowControl/>
        <w:spacing w:line="240" w:lineRule="auto"/>
        <w:ind w:firstLine="709"/>
        <w:contextualSpacing/>
        <w:jc w:val="center"/>
      </w:pPr>
      <w:r w:rsidRPr="009A2115">
        <w:rPr>
          <w:noProof/>
        </w:rPr>
        <w:drawing>
          <wp:inline distT="0" distB="0" distL="0" distR="0">
            <wp:extent cx="3454305" cy="1781033"/>
            <wp:effectExtent l="19050" t="0" r="12795" b="0"/>
            <wp:docPr id="1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3738" w:rsidRPr="009A2115" w:rsidRDefault="002E3738" w:rsidP="002E3738">
      <w:pPr>
        <w:ind w:firstLine="567"/>
        <w:jc w:val="both"/>
        <w:rPr>
          <w:color w:val="000000"/>
          <w:lang w:val="uk-UA"/>
        </w:rPr>
      </w:pPr>
      <w:r w:rsidRPr="009A2115">
        <w:rPr>
          <w:lang w:val="uk-UA"/>
        </w:rPr>
        <w:lastRenderedPageBreak/>
        <w:t>Відповідно до наказів  по школі п</w:t>
      </w:r>
      <w:r w:rsidRPr="009A2115">
        <w:rPr>
          <w:color w:val="000000"/>
          <w:lang w:val="uk-UA"/>
        </w:rPr>
        <w:t xml:space="preserve">ро організацію харчування учнів та на підставі заяв батьків організовано безкоштовне харчування учнів 1-х класів молоком. </w:t>
      </w:r>
    </w:p>
    <w:p w:rsidR="002E3738" w:rsidRPr="009A2115" w:rsidRDefault="002E3738" w:rsidP="002E3738">
      <w:pPr>
        <w:ind w:firstLine="567"/>
        <w:jc w:val="center"/>
        <w:rPr>
          <w:lang w:val="uk-UA"/>
        </w:rPr>
      </w:pPr>
      <w:r w:rsidRPr="009A2115">
        <w:rPr>
          <w:noProof/>
          <w:lang w:val="uk-UA" w:eastAsia="uk-UA"/>
        </w:rPr>
        <w:drawing>
          <wp:inline distT="0" distB="0" distL="0" distR="0">
            <wp:extent cx="4067175" cy="2438400"/>
            <wp:effectExtent l="19050" t="0" r="9525" b="0"/>
            <wp:docPr id="1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3738" w:rsidRPr="009A2115" w:rsidRDefault="002E3738" w:rsidP="002E3738">
      <w:pPr>
        <w:ind w:firstLine="567"/>
        <w:jc w:val="both"/>
        <w:rPr>
          <w:lang w:val="uk-UA"/>
        </w:rPr>
      </w:pPr>
    </w:p>
    <w:p w:rsidR="002E3738" w:rsidRPr="009A2115" w:rsidRDefault="002E3738" w:rsidP="002E3738">
      <w:pPr>
        <w:ind w:firstLine="567"/>
        <w:jc w:val="both"/>
        <w:rPr>
          <w:lang w:val="uk-UA"/>
        </w:rPr>
      </w:pPr>
      <w:r w:rsidRPr="009A2115">
        <w:rPr>
          <w:lang w:val="uk-UA"/>
        </w:rPr>
        <w:t xml:space="preserve">Протягом року всі учні 1-х класів отримували безкоштовне харчування молоком. Кількість отриманого молока відповідала кількості учнів у класах.  </w:t>
      </w:r>
    </w:p>
    <w:p w:rsidR="002E3738" w:rsidRPr="005F3195" w:rsidRDefault="002E3738" w:rsidP="002E3738">
      <w:pPr>
        <w:tabs>
          <w:tab w:val="left" w:pos="1316"/>
        </w:tabs>
        <w:ind w:firstLine="567"/>
        <w:jc w:val="both"/>
        <w:rPr>
          <w:color w:val="000000" w:themeColor="text1"/>
          <w:lang w:val="uk-UA"/>
        </w:rPr>
      </w:pPr>
      <w:r w:rsidRPr="009A2115">
        <w:rPr>
          <w:lang w:val="uk-UA"/>
        </w:rPr>
        <w:t>Витрати на безкоштовне гаряче харчування учнів 1-4 класів протягом 2017/2018 навчального року  склали</w:t>
      </w:r>
      <w:r w:rsidRPr="009A2115">
        <w:rPr>
          <w:color w:val="FF0000"/>
          <w:lang w:val="uk-UA"/>
        </w:rPr>
        <w:t xml:space="preserve">  </w:t>
      </w:r>
      <w:r w:rsidRPr="009A2115">
        <w:rPr>
          <w:lang w:val="uk-UA"/>
        </w:rPr>
        <w:t>865687 грн. 50 коп.;</w:t>
      </w:r>
      <w:r w:rsidRPr="009A2115">
        <w:rPr>
          <w:color w:val="FF0000"/>
          <w:lang w:val="uk-UA"/>
        </w:rPr>
        <w:t xml:space="preserve"> </w:t>
      </w:r>
      <w:r w:rsidRPr="009A2115">
        <w:rPr>
          <w:lang w:val="uk-UA"/>
        </w:rPr>
        <w:t>на харчування учнів пільгових категорій</w:t>
      </w:r>
      <w:r w:rsidRPr="009A2115">
        <w:rPr>
          <w:color w:val="FF0000"/>
          <w:lang w:val="uk-UA"/>
        </w:rPr>
        <w:t xml:space="preserve"> </w:t>
      </w:r>
      <w:r w:rsidRPr="009A2115">
        <w:rPr>
          <w:lang w:val="uk-UA"/>
        </w:rPr>
        <w:t>––  31846 грн.  50 коп.;</w:t>
      </w:r>
      <w:r w:rsidRPr="009A2115">
        <w:rPr>
          <w:color w:val="FF0000"/>
          <w:lang w:val="uk-UA"/>
        </w:rPr>
        <w:t xml:space="preserve"> </w:t>
      </w:r>
      <w:r w:rsidRPr="009A2115">
        <w:rPr>
          <w:lang w:val="uk-UA"/>
        </w:rPr>
        <w:t>на безкоштовне харчування молоком учнів 1-х класів</w:t>
      </w:r>
      <w:r w:rsidRPr="009A2115">
        <w:rPr>
          <w:color w:val="FF0000"/>
          <w:lang w:val="uk-UA"/>
        </w:rPr>
        <w:t xml:space="preserve"> </w:t>
      </w:r>
      <w:r w:rsidRPr="009A2115">
        <w:rPr>
          <w:lang w:val="uk-UA"/>
        </w:rPr>
        <w:t>– 105569 грн. 04 коп..</w:t>
      </w:r>
      <w:r w:rsidRPr="009A2115">
        <w:rPr>
          <w:color w:val="FF0000"/>
          <w:lang w:val="uk-UA"/>
        </w:rPr>
        <w:t xml:space="preserve"> </w:t>
      </w:r>
      <w:r w:rsidRPr="009A2115">
        <w:rPr>
          <w:lang w:val="uk-UA"/>
        </w:rPr>
        <w:t>Загальна сума витрачених бюджетних коштів на харчування за рік становить 1003103 грн. 04 коп..</w:t>
      </w:r>
    </w:p>
    <w:p w:rsidR="002E3738" w:rsidRPr="005F3195" w:rsidRDefault="002E3738" w:rsidP="002E3738">
      <w:pPr>
        <w:tabs>
          <w:tab w:val="left" w:pos="1316"/>
        </w:tabs>
        <w:ind w:firstLine="567"/>
        <w:jc w:val="both"/>
        <w:rPr>
          <w:color w:val="000000" w:themeColor="text1"/>
          <w:lang w:val="uk-UA"/>
        </w:rPr>
      </w:pPr>
      <w:r w:rsidRPr="005F3195">
        <w:rPr>
          <w:color w:val="000000" w:themeColor="text1"/>
          <w:lang w:val="uk-UA"/>
        </w:rPr>
        <w:t>Влітку 2018 року на харчування дітей у таборах відпочинку з денним перебуванням на базі школи «Промінь» (для 1-4-х класів) та «Коло» (для 5-8 класів) залучено кошти:</w:t>
      </w:r>
    </w:p>
    <w:p w:rsidR="002E3738" w:rsidRPr="005F3195" w:rsidRDefault="002E3738" w:rsidP="002E3738">
      <w:pPr>
        <w:tabs>
          <w:tab w:val="left" w:pos="1316"/>
        </w:tabs>
        <w:ind w:firstLine="567"/>
        <w:jc w:val="both"/>
        <w:rPr>
          <w:color w:val="000000" w:themeColor="text1"/>
          <w:lang w:val="uk-UA"/>
        </w:rPr>
      </w:pPr>
      <w:r w:rsidRPr="005F3195">
        <w:rPr>
          <w:color w:val="000000" w:themeColor="text1"/>
          <w:lang w:val="uk-UA"/>
        </w:rPr>
        <w:t xml:space="preserve"> - бюджетні – 436 грн. (8 дітей пільгового контингенту);</w:t>
      </w:r>
    </w:p>
    <w:p w:rsidR="002E3738" w:rsidRPr="005F3195" w:rsidRDefault="002E3738" w:rsidP="002E3738">
      <w:pPr>
        <w:tabs>
          <w:tab w:val="left" w:pos="1316"/>
        </w:tabs>
        <w:ind w:firstLine="567"/>
        <w:jc w:val="both"/>
        <w:rPr>
          <w:color w:val="000000" w:themeColor="text1"/>
          <w:lang w:val="uk-UA"/>
        </w:rPr>
      </w:pPr>
      <w:r w:rsidRPr="005F3195">
        <w:rPr>
          <w:color w:val="000000" w:themeColor="text1"/>
          <w:lang w:val="uk-UA"/>
        </w:rPr>
        <w:t xml:space="preserve">- батьківські </w:t>
      </w:r>
      <w:r w:rsidRPr="005F3195">
        <w:rPr>
          <w:rFonts w:ascii="Symbol" w:hAnsi="Symbol"/>
          <w:color w:val="000000" w:themeColor="text1"/>
          <w:lang w:val="uk-UA"/>
        </w:rPr>
        <w:t></w:t>
      </w:r>
      <w:r w:rsidRPr="005F3195">
        <w:rPr>
          <w:color w:val="000000" w:themeColor="text1"/>
          <w:lang w:val="uk-UA"/>
        </w:rPr>
        <w:t xml:space="preserve"> 152600 грн. (436 дітей).</w:t>
      </w:r>
    </w:p>
    <w:p w:rsidR="002E3738" w:rsidRPr="005F3195" w:rsidRDefault="002E3738" w:rsidP="002E3738">
      <w:pPr>
        <w:tabs>
          <w:tab w:val="left" w:pos="1316"/>
          <w:tab w:val="num" w:pos="1785"/>
        </w:tabs>
        <w:ind w:firstLine="567"/>
        <w:contextualSpacing/>
        <w:jc w:val="both"/>
        <w:rPr>
          <w:color w:val="000000" w:themeColor="text1"/>
          <w:szCs w:val="28"/>
          <w:lang w:val="uk-UA"/>
        </w:rPr>
      </w:pPr>
      <w:r w:rsidRPr="005F3195">
        <w:rPr>
          <w:color w:val="000000" w:themeColor="text1"/>
          <w:szCs w:val="28"/>
          <w:lang w:val="uk-UA"/>
        </w:rPr>
        <w:t>З метою поліпшення матеріально-технічної бази їдальні ХЗОШ № 53 протягом 2017/2018 навчального року вжито наступні заходи:</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Оформлено і поповнено інформаційні куточки для учнів та батьків  у їдальні школи щодо організації харчування: «Їж правильно, красиво та із задоволенням», «Режим харчування», «Правильне харчування – гармонійний розвиток»;</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 xml:space="preserve">  Проведено поточний ремонт приміщень їдальні та харчоблоку (пофарбовано стіни, двері) на суму 2100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Замінено сантехнічне обладнання (кран-букси, змішувачі) на суму 1430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Замінено електрообладнання (освітлювачі, люмінесцентні лампи) на суму 354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Впроваджено установку ультрафільтрації води на суму 110523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Встановлено мийку для миття кухонного посуду на суму 7390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Проведено реконструкцію  кімнати для миття посуду на суму 1543 грн.;</w:t>
      </w:r>
    </w:p>
    <w:p w:rsidR="002E3738" w:rsidRPr="005F3195" w:rsidRDefault="002E3738" w:rsidP="007C61F7">
      <w:pPr>
        <w:numPr>
          <w:ilvl w:val="0"/>
          <w:numId w:val="12"/>
        </w:numPr>
        <w:tabs>
          <w:tab w:val="left" w:pos="851"/>
        </w:tabs>
        <w:ind w:left="0" w:firstLine="567"/>
        <w:jc w:val="both"/>
        <w:rPr>
          <w:color w:val="000000" w:themeColor="text1"/>
          <w:szCs w:val="28"/>
          <w:lang w:val="uk-UA"/>
        </w:rPr>
      </w:pPr>
      <w:r w:rsidRPr="005F3195">
        <w:rPr>
          <w:color w:val="000000" w:themeColor="text1"/>
          <w:szCs w:val="28"/>
          <w:lang w:val="uk-UA"/>
        </w:rPr>
        <w:t>Придбано посуд (тарілки, ложки, чашки) на суму 6223 грн.;</w:t>
      </w:r>
    </w:p>
    <w:p w:rsidR="002E3738" w:rsidRPr="005F3195" w:rsidRDefault="002E3738" w:rsidP="007C61F7">
      <w:pPr>
        <w:widowControl/>
        <w:numPr>
          <w:ilvl w:val="0"/>
          <w:numId w:val="12"/>
        </w:numPr>
        <w:tabs>
          <w:tab w:val="left" w:pos="851"/>
        </w:tabs>
        <w:autoSpaceDE/>
        <w:autoSpaceDN/>
        <w:adjustRightInd/>
        <w:ind w:left="0" w:firstLine="567"/>
        <w:jc w:val="both"/>
        <w:rPr>
          <w:color w:val="000000" w:themeColor="text1"/>
          <w:szCs w:val="28"/>
          <w:lang w:val="uk-UA"/>
        </w:rPr>
      </w:pPr>
      <w:r w:rsidRPr="005F3195">
        <w:rPr>
          <w:color w:val="000000" w:themeColor="text1"/>
          <w:szCs w:val="28"/>
          <w:lang w:val="uk-UA"/>
        </w:rPr>
        <w:t>Придбано миючі засоби, рідке мило, туалетне мило, серветки, паперові рушники на загальну суму – 5000 грн..</w:t>
      </w:r>
    </w:p>
    <w:p w:rsidR="002E3738" w:rsidRPr="00F6304C" w:rsidRDefault="002E3738" w:rsidP="002E3738">
      <w:pPr>
        <w:ind w:firstLine="567"/>
        <w:jc w:val="both"/>
        <w:rPr>
          <w:sz w:val="22"/>
          <w:lang w:val="uk-UA"/>
        </w:rPr>
      </w:pPr>
      <w:r w:rsidRPr="005F3195">
        <w:rPr>
          <w:color w:val="000000" w:themeColor="text1"/>
          <w:szCs w:val="28"/>
          <w:lang w:val="uk-UA"/>
        </w:rPr>
        <w:t>Упродовж 2017/2018 навчального року спеціалісти Департаменту освіти Харківської міської ради, адміністрації Основ’янського району Харківської міської ради Харківської області здійснювали оперативний контроль за станом організації харчування учнів. За підсумками перевірки – результативність роботи ХЗОШ № 53 щодо організації харчування учнів відповідає високому рівню.</w:t>
      </w:r>
    </w:p>
    <w:p w:rsidR="002E3738" w:rsidRPr="00556D07" w:rsidRDefault="002E3738" w:rsidP="002E3738">
      <w:pPr>
        <w:ind w:firstLine="567"/>
        <w:jc w:val="both"/>
        <w:rPr>
          <w:rStyle w:val="FontStyle12"/>
          <w:b/>
          <w:color w:val="000000" w:themeColor="text1"/>
          <w:lang w:val="uk-UA" w:eastAsia="uk-UA"/>
        </w:rPr>
      </w:pPr>
    </w:p>
    <w:p w:rsidR="002E3738" w:rsidRPr="00FA5B65" w:rsidRDefault="002E3738" w:rsidP="002E3738">
      <w:pPr>
        <w:ind w:firstLine="567"/>
        <w:jc w:val="both"/>
        <w:rPr>
          <w:rStyle w:val="FontStyle12"/>
          <w:b/>
          <w:color w:val="000000" w:themeColor="text1"/>
          <w:lang w:val="uk-UA" w:eastAsia="uk-UA"/>
        </w:rPr>
      </w:pPr>
      <w:r w:rsidRPr="00FA5B65">
        <w:rPr>
          <w:rStyle w:val="FontStyle12"/>
          <w:b/>
          <w:color w:val="000000" w:themeColor="text1"/>
          <w:lang w:val="uk-UA" w:eastAsia="uk-UA"/>
        </w:rPr>
        <w:t>Соціальний захист</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 xml:space="preserve">На початку 2017/2018 навчального року соціальним педагогом було організовано та проведено роботу по виявленню сімей та дітей пільгового контингенту та оновленню </w:t>
      </w:r>
      <w:r w:rsidRPr="00FA5B65">
        <w:rPr>
          <w:rFonts w:ascii="Times New Roman" w:hAnsi="Times New Roman"/>
          <w:lang w:val="uk-UA"/>
        </w:rPr>
        <w:lastRenderedPageBreak/>
        <w:t>індивідуальних даних соціального супроводу. Робота з сім`ями та дітьми пільгового контингенту здійснюється згідно з річним планом соціального педагога.</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На внутрішньошкільному обліку знаходилися 175 дітей пільгового контингенту, що на 1 дитину менше, ніж у 2016/2017 навчальному році.</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Протягом року для сімей пільгового контингенту було організовано роботу консультаційного пункту з питань навчання та виховання дітей, надання соціальної та психологічної допомоги. Батькам учнів школи були надані індивідуальні та групові консультації з питань організації навчання та виховання дітей, організації дозвілля та відпочинку дітей, працевлаштування випускників з урахуванням їх особливостей тощо.</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У 2017/2018 навчальному році на профілактичному обліку в ювенальній превенції  Основ’янського відділення поліції ГУ НП в Харківській області не знаходилося жодного учня у зв’язку з тим, що протягом року проводилась поглиблена профілактична робота з дітьми девіантної поведінки: бесіди, залучення дітей до гуртків та спортивних секцій.</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 xml:space="preserve">Протягом року дітям пільгового контингенту неодноразово надавалася матеріальна допомога. У жовтні 2017 року управлінням освіти адміністрації Червонозаводського району Харківської міської ради було надано грошову матеріальну допомогу 2дітям-сиротам, 4 дітям, позбавленим батьківського піклування, 16 дітям з малозабезпечених родин. </w:t>
      </w:r>
    </w:p>
    <w:p w:rsidR="002E3738" w:rsidRPr="00FA5B65" w:rsidRDefault="002E3738" w:rsidP="002E3738">
      <w:pPr>
        <w:pStyle w:val="a5"/>
        <w:spacing w:after="0"/>
        <w:ind w:left="0" w:firstLine="567"/>
        <w:jc w:val="both"/>
        <w:rPr>
          <w:rFonts w:ascii="Times New Roman" w:hAnsi="Times New Roman"/>
          <w:lang w:val="uk-UA"/>
        </w:rPr>
      </w:pPr>
      <w:r w:rsidRPr="00FA5B65">
        <w:rPr>
          <w:rFonts w:ascii="Times New Roman" w:hAnsi="Times New Roman"/>
          <w:lang w:val="uk-UA"/>
        </w:rPr>
        <w:t>Отже, у 2017/2018 навчальному році були виконані завдання, що стосуються соціального захисту, соціальної роботи з дітьми пільгових категорій та їхніми сім’ями. Представниками різних соціальних служб: управлінням у справах дітей адміністрації Основ’янського району Харківської міської ради, Центром соціальних служб сім’ї, дітей та молоді, співробітниками ювенальної превенції  Основ’янського відділення поліції ГУ НП в Харківській області було проведено профілактичну, інформаційну, консультаційну, профорієнтаційну роботу з дітьми, що мають схильність до девіантної поведінки; дітьми, які постраждали внаслідок Чорнобильської катастрофи, які мають посвідчення інваліда, дітьми-сиротами та дітьми, позбавленими батьківського піклування, дітьми з малозабезпечених та багатодітних сімей у формі лекцій, виховних бесід. Також було надано допомогу та путівки на безкоштовне оздоровлення дітей пільгових категорій у школі, за межами району та області. З боку адміністрації школи постійно надається соціальна допомога дітям та сім’ям пільгових категорій.</w:t>
      </w:r>
    </w:p>
    <w:p w:rsidR="002E3738" w:rsidRPr="00FA5B65" w:rsidRDefault="002E3738" w:rsidP="002E3738">
      <w:pPr>
        <w:ind w:firstLine="567"/>
        <w:rPr>
          <w:rFonts w:ascii="Times New Roman" w:hAnsi="Times New Roman" w:cs="Times New Roman"/>
          <w:lang w:val="uk-UA"/>
        </w:rPr>
      </w:pPr>
    </w:p>
    <w:p w:rsidR="002E3738" w:rsidRPr="00FA5B65" w:rsidRDefault="002E3738" w:rsidP="002E3738">
      <w:pPr>
        <w:ind w:firstLine="567"/>
        <w:rPr>
          <w:rFonts w:ascii="Times New Roman" w:hAnsi="Times New Roman" w:cs="Times New Roman"/>
          <w:b/>
          <w:color w:val="000000" w:themeColor="text1"/>
          <w:lang w:val="uk-UA"/>
        </w:rPr>
      </w:pPr>
      <w:r w:rsidRPr="00FA5B65">
        <w:rPr>
          <w:rFonts w:ascii="Times New Roman" w:hAnsi="Times New Roman" w:cs="Times New Roman"/>
          <w:b/>
          <w:color w:val="000000" w:themeColor="text1"/>
          <w:lang w:val="uk-UA"/>
        </w:rPr>
        <w:t xml:space="preserve">Оздоровлення учнів </w:t>
      </w:r>
    </w:p>
    <w:p w:rsidR="002E3738" w:rsidRPr="00FA5B65" w:rsidRDefault="002E3738" w:rsidP="002E3738">
      <w:pPr>
        <w:ind w:right="39"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У 2017/2018 навчальному році проводилась робота щодо оздоровлення та відпочинку дітей з метою реалізації права к</w:t>
      </w:r>
      <w:r w:rsidRPr="00FA5B65">
        <w:rPr>
          <w:rFonts w:ascii="Times New Roman" w:hAnsi="Times New Roman" w:cs="Times New Roman"/>
          <w:color w:val="000000" w:themeColor="text1"/>
          <w:spacing w:val="2"/>
          <w:szCs w:val="28"/>
          <w:lang w:val="uk-UA"/>
        </w:rPr>
        <w:t>о</w:t>
      </w:r>
      <w:r w:rsidRPr="00FA5B65">
        <w:rPr>
          <w:rFonts w:ascii="Times New Roman" w:hAnsi="Times New Roman" w:cs="Times New Roman"/>
          <w:color w:val="000000" w:themeColor="text1"/>
          <w:szCs w:val="28"/>
          <w:lang w:val="uk-UA"/>
        </w:rPr>
        <w:t>жної дитини на повноцінний відпочинок, змістовне дозвілл</w:t>
      </w:r>
      <w:r w:rsidRPr="00FA5B65">
        <w:rPr>
          <w:rFonts w:ascii="Times New Roman" w:hAnsi="Times New Roman" w:cs="Times New Roman"/>
          <w:color w:val="000000" w:themeColor="text1"/>
          <w:spacing w:val="1"/>
          <w:szCs w:val="28"/>
          <w:lang w:val="uk-UA"/>
        </w:rPr>
        <w:t>я</w:t>
      </w:r>
      <w:r w:rsidRPr="00FA5B65">
        <w:rPr>
          <w:rFonts w:ascii="Times New Roman" w:hAnsi="Times New Roman" w:cs="Times New Roman"/>
          <w:color w:val="000000" w:themeColor="text1"/>
          <w:szCs w:val="28"/>
          <w:lang w:val="uk-UA"/>
        </w:rPr>
        <w:t>, зад</w:t>
      </w:r>
      <w:r w:rsidRPr="00FA5B65">
        <w:rPr>
          <w:rFonts w:ascii="Times New Roman" w:hAnsi="Times New Roman" w:cs="Times New Roman"/>
          <w:color w:val="000000" w:themeColor="text1"/>
          <w:spacing w:val="2"/>
          <w:szCs w:val="28"/>
          <w:lang w:val="uk-UA"/>
        </w:rPr>
        <w:t>о</w:t>
      </w:r>
      <w:r w:rsidRPr="00FA5B65">
        <w:rPr>
          <w:rFonts w:ascii="Times New Roman" w:hAnsi="Times New Roman" w:cs="Times New Roman"/>
          <w:color w:val="000000" w:themeColor="text1"/>
          <w:szCs w:val="28"/>
          <w:lang w:val="uk-UA"/>
        </w:rPr>
        <w:t>волення інтересів і духовн</w:t>
      </w:r>
      <w:r w:rsidRPr="00FA5B65">
        <w:rPr>
          <w:rFonts w:ascii="Times New Roman" w:hAnsi="Times New Roman" w:cs="Times New Roman"/>
          <w:color w:val="000000" w:themeColor="text1"/>
          <w:spacing w:val="-1"/>
          <w:szCs w:val="28"/>
          <w:lang w:val="uk-UA"/>
        </w:rPr>
        <w:t>и</w:t>
      </w:r>
      <w:r w:rsidRPr="00FA5B65">
        <w:rPr>
          <w:rFonts w:ascii="Times New Roman" w:hAnsi="Times New Roman" w:cs="Times New Roman"/>
          <w:color w:val="000000" w:themeColor="text1"/>
          <w:szCs w:val="28"/>
          <w:lang w:val="uk-UA"/>
        </w:rPr>
        <w:t>х запитів в</w:t>
      </w:r>
      <w:r w:rsidRPr="00FA5B65">
        <w:rPr>
          <w:rFonts w:ascii="Times New Roman" w:hAnsi="Times New Roman" w:cs="Times New Roman"/>
          <w:color w:val="000000" w:themeColor="text1"/>
          <w:spacing w:val="1"/>
          <w:szCs w:val="28"/>
          <w:lang w:val="uk-UA"/>
        </w:rPr>
        <w:t>і</w:t>
      </w:r>
      <w:r w:rsidRPr="00FA5B65">
        <w:rPr>
          <w:rFonts w:ascii="Times New Roman" w:hAnsi="Times New Roman" w:cs="Times New Roman"/>
          <w:color w:val="000000" w:themeColor="text1"/>
          <w:szCs w:val="28"/>
          <w:lang w:val="uk-UA"/>
        </w:rPr>
        <w:t xml:space="preserve">дповідно </w:t>
      </w:r>
      <w:r w:rsidRPr="00FA5B65">
        <w:rPr>
          <w:rFonts w:ascii="Times New Roman" w:hAnsi="Times New Roman" w:cs="Times New Roman"/>
          <w:color w:val="000000" w:themeColor="text1"/>
          <w:spacing w:val="1"/>
          <w:szCs w:val="28"/>
          <w:lang w:val="uk-UA"/>
        </w:rPr>
        <w:t>д</w:t>
      </w:r>
      <w:r w:rsidRPr="00FA5B65">
        <w:rPr>
          <w:rFonts w:ascii="Times New Roman" w:hAnsi="Times New Roman" w:cs="Times New Roman"/>
          <w:color w:val="000000" w:themeColor="text1"/>
          <w:szCs w:val="28"/>
          <w:lang w:val="uk-UA"/>
        </w:rPr>
        <w:t xml:space="preserve">о індивідуальних </w:t>
      </w:r>
      <w:r w:rsidRPr="00FA5B65">
        <w:rPr>
          <w:rFonts w:ascii="Times New Roman" w:hAnsi="Times New Roman" w:cs="Times New Roman"/>
          <w:color w:val="000000" w:themeColor="text1"/>
          <w:spacing w:val="1"/>
          <w:szCs w:val="28"/>
          <w:lang w:val="uk-UA"/>
        </w:rPr>
        <w:t>потр</w:t>
      </w:r>
      <w:r w:rsidRPr="00FA5B65">
        <w:rPr>
          <w:rFonts w:ascii="Times New Roman" w:hAnsi="Times New Roman" w:cs="Times New Roman"/>
          <w:color w:val="000000" w:themeColor="text1"/>
          <w:spacing w:val="-1"/>
          <w:szCs w:val="28"/>
          <w:lang w:val="uk-UA"/>
        </w:rPr>
        <w:t>е</w:t>
      </w:r>
      <w:r w:rsidRPr="00FA5B65">
        <w:rPr>
          <w:rFonts w:ascii="Times New Roman" w:hAnsi="Times New Roman" w:cs="Times New Roman"/>
          <w:color w:val="000000" w:themeColor="text1"/>
          <w:spacing w:val="1"/>
          <w:szCs w:val="28"/>
          <w:lang w:val="uk-UA"/>
        </w:rPr>
        <w:t>б</w:t>
      </w:r>
      <w:r w:rsidRPr="00FA5B65">
        <w:rPr>
          <w:rFonts w:ascii="Times New Roman" w:hAnsi="Times New Roman" w:cs="Times New Roman"/>
          <w:color w:val="000000" w:themeColor="text1"/>
          <w:szCs w:val="28"/>
          <w:lang w:val="uk-UA"/>
        </w:rPr>
        <w:t>.</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 xml:space="preserve">Підготовча робота з організації літнього оздоровлення дітей проводилась з батьками та учнями 1-8-х, 10-х класів у формі індивідуальних, колективних консультацій та бесід, здійснювалося анкетування. </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Основними формами відпочинку в 2018 році через систему загальної середньої освіти були табори відпочинку з денною формою перебування на базі школи та оздоровлення дітей у заміському дитячому оздоровчому таборі санаторного типу «Зелена гірка».</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 xml:space="preserve">У літній період оздоровчої кампанії 2018 року із фонду загальної середньої освіти було оздоровлено 2 учня  пільгових категорій у заміському ДОТ санаторного типу «Зелена гірка»: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851"/>
        <w:gridCol w:w="3260"/>
      </w:tblGrid>
      <w:tr w:rsidR="002E3738" w:rsidRPr="00FA5B65" w:rsidTr="002E3738">
        <w:tc>
          <w:tcPr>
            <w:tcW w:w="709"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rPr>
            </w:pPr>
            <w:r w:rsidRPr="00FA5B65">
              <w:rPr>
                <w:rFonts w:ascii="Times New Roman" w:hAnsi="Times New Roman" w:cs="Times New Roman"/>
                <w:color w:val="000000" w:themeColor="text1"/>
                <w:szCs w:val="28"/>
              </w:rPr>
              <w:t>№ з/п</w:t>
            </w:r>
          </w:p>
        </w:tc>
        <w:tc>
          <w:tcPr>
            <w:tcW w:w="4536"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rPr>
            </w:pPr>
            <w:r w:rsidRPr="00FA5B65">
              <w:rPr>
                <w:rFonts w:ascii="Times New Roman" w:hAnsi="Times New Roman" w:cs="Times New Roman"/>
                <w:color w:val="000000" w:themeColor="text1"/>
                <w:szCs w:val="28"/>
              </w:rPr>
              <w:t>Прізвище, ім’я  та по батькові</w:t>
            </w:r>
            <w:r w:rsidRPr="00FA5B65">
              <w:rPr>
                <w:rFonts w:ascii="Times New Roman" w:hAnsi="Times New Roman" w:cs="Times New Roman"/>
                <w:color w:val="000000" w:themeColor="text1"/>
                <w:szCs w:val="28"/>
                <w:lang w:val="uk-UA"/>
              </w:rPr>
              <w:t xml:space="preserve"> </w:t>
            </w:r>
            <w:r w:rsidRPr="00FA5B65">
              <w:rPr>
                <w:rFonts w:ascii="Times New Roman" w:hAnsi="Times New Roman" w:cs="Times New Roman"/>
                <w:color w:val="000000" w:themeColor="text1"/>
                <w:szCs w:val="28"/>
              </w:rPr>
              <w:t>учня</w:t>
            </w:r>
          </w:p>
        </w:tc>
        <w:tc>
          <w:tcPr>
            <w:tcW w:w="85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rPr>
            </w:pPr>
            <w:r w:rsidRPr="00FA5B65">
              <w:rPr>
                <w:rFonts w:ascii="Times New Roman" w:hAnsi="Times New Roman" w:cs="Times New Roman"/>
                <w:color w:val="000000" w:themeColor="text1"/>
                <w:szCs w:val="28"/>
              </w:rPr>
              <w:t>Клас</w:t>
            </w:r>
          </w:p>
        </w:tc>
        <w:tc>
          <w:tcPr>
            <w:tcW w:w="326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rPr>
            </w:pPr>
            <w:r w:rsidRPr="00FA5B65">
              <w:rPr>
                <w:rFonts w:ascii="Times New Roman" w:hAnsi="Times New Roman" w:cs="Times New Roman"/>
                <w:color w:val="000000" w:themeColor="text1"/>
                <w:szCs w:val="28"/>
              </w:rPr>
              <w:t>Категорія</w:t>
            </w:r>
          </w:p>
        </w:tc>
      </w:tr>
      <w:tr w:rsidR="002E3738" w:rsidRPr="00FA5B65" w:rsidTr="002E3738">
        <w:tc>
          <w:tcPr>
            <w:tcW w:w="70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4"/>
              </w:numPr>
              <w:autoSpaceDE/>
              <w:autoSpaceDN/>
              <w:adjustRightInd/>
              <w:rPr>
                <w:rFonts w:ascii="Times New Roman" w:hAnsi="Times New Roman" w:cs="Times New Roman"/>
                <w:color w:val="000000" w:themeColor="text1"/>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Господарисько Данило Тимурович</w:t>
            </w:r>
          </w:p>
        </w:tc>
        <w:tc>
          <w:tcPr>
            <w:tcW w:w="85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6-Д</w:t>
            </w:r>
          </w:p>
        </w:tc>
        <w:tc>
          <w:tcPr>
            <w:tcW w:w="326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Дитина-сирота</w:t>
            </w:r>
          </w:p>
        </w:tc>
      </w:tr>
      <w:tr w:rsidR="002E3738" w:rsidRPr="00FA5B65" w:rsidTr="002E3738">
        <w:tc>
          <w:tcPr>
            <w:tcW w:w="70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4"/>
              </w:numPr>
              <w:autoSpaceDE/>
              <w:autoSpaceDN/>
              <w:adjustRightInd/>
              <w:rPr>
                <w:rFonts w:ascii="Times New Roman" w:hAnsi="Times New Roman" w:cs="Times New Roman"/>
                <w:color w:val="000000" w:themeColor="text1"/>
                <w:szCs w:val="28"/>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Базилевич Поліна Олегівна</w:t>
            </w:r>
          </w:p>
        </w:tc>
        <w:tc>
          <w:tcPr>
            <w:tcW w:w="85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9-Г</w:t>
            </w:r>
          </w:p>
        </w:tc>
        <w:tc>
          <w:tcPr>
            <w:tcW w:w="326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Дитина з інвалідністю</w:t>
            </w:r>
          </w:p>
        </w:tc>
      </w:tr>
    </w:tbl>
    <w:p w:rsidR="002E3738" w:rsidRPr="00B02E24" w:rsidRDefault="002E3738" w:rsidP="002E3738">
      <w:pPr>
        <w:tabs>
          <w:tab w:val="left" w:pos="7088"/>
        </w:tabs>
        <w:ind w:firstLine="567"/>
        <w:jc w:val="both"/>
        <w:rPr>
          <w:color w:val="000000" w:themeColor="text1"/>
          <w:szCs w:val="28"/>
          <w:lang w:val="uk-UA"/>
        </w:rPr>
      </w:pPr>
      <w:r w:rsidRPr="00FA5B65">
        <w:rPr>
          <w:rFonts w:ascii="Times New Roman" w:hAnsi="Times New Roman" w:cs="Times New Roman"/>
          <w:color w:val="000000" w:themeColor="text1"/>
          <w:szCs w:val="28"/>
          <w:lang w:val="uk-UA"/>
        </w:rPr>
        <w:t>На виконання Закону України «Про оздоровлення та відпочинок дітей» (зі змінами), наказу Міністерства освіти і науки України від 07.02.2014 №121 «Про забезпечення права дітей на оздоровлення та відпочинок в дитячих закладах оздоровлення та відпочинку</w:t>
      </w:r>
      <w:r w:rsidRPr="00B02E24">
        <w:rPr>
          <w:color w:val="000000" w:themeColor="text1"/>
          <w:szCs w:val="28"/>
          <w:lang w:val="uk-UA"/>
        </w:rPr>
        <w:t xml:space="preserve">, підпорядкованих органам управління освітою», розпорядження Харківської обласної державної адміністрації від 15.04.2016 року №128 «Про організацію оздоровлення та відпочинку дітей Харківської області в 2016-2020 роках», наказу Департаменту науки і </w:t>
      </w:r>
      <w:r w:rsidRPr="00B02E24">
        <w:rPr>
          <w:color w:val="000000" w:themeColor="text1"/>
          <w:szCs w:val="28"/>
          <w:lang w:val="uk-UA"/>
        </w:rPr>
        <w:lastRenderedPageBreak/>
        <w:t xml:space="preserve">освіти Харківської обласної державної адміністрації від 16.04.2018 №109 «Про організацію оздоровлення та відпочинку дітей улітку 2018 року», наказу Департаменту освіти Харківської міської ради від 20.04.2018 №76 «Про організацію заходів з літнього відпочинку та оздоровлення дітей у 2018 році», наказу Управління освіти адміністрації Основ’янського району  Харківської міської ради від 20.04.2018 №102 «Про організацію заходів з літнього відпочинку та оздоровлення дітей навчальних закладів району у 2018 році», наказів Харківської загальноосвітньої школи І-ІІІ ступенів №53 Харківської міської ради Харківської області від 16.05.2018 №177 Про організацію літнього відпочинку та оздоровлення дітей шкільного віку в дитячому таборі відпочинку з денним  перебуванням «Коло» (профільна зміна художньо-естетичного спрямування з англомовними загонами) на базі школи, наказу Харківської загальноосвітньої школи І-ІІІ ступенів №53 Харківської міської ради Харківської області від 16.05.2018 №176 «Про організацію літнього відпочину та оздоровлення дітей шкільного віку в дитячому таборі відпочинку з денним перебуванням «Промінь» (відпочинкова зміна з англомовними загонами) на базі школи» з метою належної підготовки та проведення літньої оздоровчої кампанії 2018 року, додержання законодавства у сфері оздоровлення та відпочинку дітей у школі було проведено оздоровлення учнів. </w:t>
      </w:r>
    </w:p>
    <w:p w:rsidR="002E3738" w:rsidRPr="00FA5B65" w:rsidRDefault="002E3738" w:rsidP="002E3738">
      <w:pPr>
        <w:pStyle w:val="a5"/>
        <w:spacing w:after="0"/>
        <w:ind w:left="0" w:firstLine="567"/>
        <w:jc w:val="both"/>
        <w:rPr>
          <w:rFonts w:ascii="Times New Roman" w:hAnsi="Times New Roman"/>
          <w:color w:val="000000" w:themeColor="text1"/>
          <w:spacing w:val="-7"/>
          <w:szCs w:val="28"/>
          <w:lang w:val="uk-UA"/>
        </w:rPr>
      </w:pPr>
      <w:r w:rsidRPr="00FA5B65">
        <w:rPr>
          <w:rFonts w:ascii="Times New Roman" w:hAnsi="Times New Roman"/>
          <w:color w:val="000000" w:themeColor="text1"/>
          <w:szCs w:val="28"/>
          <w:lang w:val="uk-UA"/>
        </w:rPr>
        <w:t>Діяльність таб</w:t>
      </w:r>
      <w:r w:rsidRPr="00FA5B65">
        <w:rPr>
          <w:rFonts w:ascii="Times New Roman" w:hAnsi="Times New Roman"/>
          <w:color w:val="000000" w:themeColor="text1"/>
          <w:spacing w:val="1"/>
          <w:szCs w:val="28"/>
          <w:lang w:val="uk-UA"/>
        </w:rPr>
        <w:t>о</w:t>
      </w:r>
      <w:r w:rsidRPr="00FA5B65">
        <w:rPr>
          <w:rFonts w:ascii="Times New Roman" w:hAnsi="Times New Roman"/>
          <w:color w:val="000000" w:themeColor="text1"/>
          <w:szCs w:val="28"/>
          <w:lang w:val="uk-UA"/>
        </w:rPr>
        <w:t xml:space="preserve">рів відпочинку </w:t>
      </w:r>
      <w:r w:rsidRPr="00FA5B65">
        <w:rPr>
          <w:rFonts w:ascii="Times New Roman" w:hAnsi="Times New Roman"/>
          <w:color w:val="000000" w:themeColor="text1"/>
          <w:spacing w:val="1"/>
          <w:szCs w:val="28"/>
          <w:lang w:val="uk-UA"/>
        </w:rPr>
        <w:t>«</w:t>
      </w:r>
      <w:r w:rsidRPr="00FA5B65">
        <w:rPr>
          <w:rFonts w:ascii="Times New Roman" w:hAnsi="Times New Roman"/>
          <w:color w:val="000000" w:themeColor="text1"/>
          <w:szCs w:val="28"/>
          <w:lang w:val="uk-UA"/>
        </w:rPr>
        <w:t>Промінь» та «Коло» регламентувалася Конституцією Ук</w:t>
      </w:r>
      <w:r w:rsidRPr="00FA5B65">
        <w:rPr>
          <w:rFonts w:ascii="Times New Roman" w:hAnsi="Times New Roman"/>
          <w:color w:val="000000" w:themeColor="text1"/>
          <w:spacing w:val="2"/>
          <w:szCs w:val="28"/>
          <w:lang w:val="uk-UA"/>
        </w:rPr>
        <w:t>р</w:t>
      </w:r>
      <w:r w:rsidRPr="00FA5B65">
        <w:rPr>
          <w:rFonts w:ascii="Times New Roman" w:hAnsi="Times New Roman"/>
          <w:color w:val="000000" w:themeColor="text1"/>
          <w:szCs w:val="28"/>
          <w:lang w:val="uk-UA"/>
        </w:rPr>
        <w:t xml:space="preserve">аїни, </w:t>
      </w:r>
      <w:r w:rsidRPr="00FA5B65">
        <w:rPr>
          <w:rFonts w:ascii="Times New Roman" w:hAnsi="Times New Roman"/>
          <w:color w:val="000000" w:themeColor="text1"/>
          <w:spacing w:val="1"/>
          <w:szCs w:val="28"/>
          <w:lang w:val="uk-UA"/>
        </w:rPr>
        <w:t>з</w:t>
      </w:r>
      <w:r w:rsidRPr="00FA5B65">
        <w:rPr>
          <w:rFonts w:ascii="Times New Roman" w:hAnsi="Times New Roman"/>
          <w:color w:val="000000" w:themeColor="text1"/>
          <w:spacing w:val="-1"/>
          <w:szCs w:val="28"/>
          <w:lang w:val="uk-UA"/>
        </w:rPr>
        <w:t>а</w:t>
      </w:r>
      <w:r w:rsidRPr="00FA5B65">
        <w:rPr>
          <w:rFonts w:ascii="Times New Roman" w:hAnsi="Times New Roman"/>
          <w:color w:val="000000" w:themeColor="text1"/>
          <w:spacing w:val="1"/>
          <w:szCs w:val="28"/>
          <w:lang w:val="uk-UA"/>
        </w:rPr>
        <w:t>кон</w:t>
      </w:r>
      <w:r w:rsidRPr="00FA5B65">
        <w:rPr>
          <w:rFonts w:ascii="Times New Roman" w:hAnsi="Times New Roman"/>
          <w:color w:val="000000" w:themeColor="text1"/>
          <w:spacing w:val="-1"/>
          <w:szCs w:val="28"/>
          <w:lang w:val="uk-UA"/>
        </w:rPr>
        <w:t>ам</w:t>
      </w:r>
      <w:r w:rsidRPr="00FA5B65">
        <w:rPr>
          <w:rFonts w:ascii="Times New Roman" w:hAnsi="Times New Roman"/>
          <w:color w:val="000000" w:themeColor="text1"/>
          <w:szCs w:val="28"/>
          <w:lang w:val="uk-UA"/>
        </w:rPr>
        <w:t>и Ук</w:t>
      </w:r>
      <w:r w:rsidRPr="00FA5B65">
        <w:rPr>
          <w:rFonts w:ascii="Times New Roman" w:hAnsi="Times New Roman"/>
          <w:color w:val="000000" w:themeColor="text1"/>
          <w:spacing w:val="2"/>
          <w:szCs w:val="28"/>
          <w:lang w:val="uk-UA"/>
        </w:rPr>
        <w:t>р</w:t>
      </w:r>
      <w:r w:rsidRPr="00FA5B65">
        <w:rPr>
          <w:rFonts w:ascii="Times New Roman" w:hAnsi="Times New Roman"/>
          <w:color w:val="000000" w:themeColor="text1"/>
          <w:szCs w:val="28"/>
          <w:lang w:val="uk-UA"/>
        </w:rPr>
        <w:t>аїни, актами П</w:t>
      </w:r>
      <w:r w:rsidRPr="00FA5B65">
        <w:rPr>
          <w:rFonts w:ascii="Times New Roman" w:hAnsi="Times New Roman"/>
          <w:color w:val="000000" w:themeColor="text1"/>
          <w:spacing w:val="2"/>
          <w:szCs w:val="28"/>
          <w:lang w:val="uk-UA"/>
        </w:rPr>
        <w:t>р</w:t>
      </w:r>
      <w:r w:rsidRPr="00FA5B65">
        <w:rPr>
          <w:rFonts w:ascii="Times New Roman" w:hAnsi="Times New Roman"/>
          <w:color w:val="000000" w:themeColor="text1"/>
          <w:szCs w:val="28"/>
          <w:lang w:val="uk-UA"/>
        </w:rPr>
        <w:t>ез</w:t>
      </w:r>
      <w:r w:rsidRPr="00FA5B65">
        <w:rPr>
          <w:rFonts w:ascii="Times New Roman" w:hAnsi="Times New Roman"/>
          <w:color w:val="000000" w:themeColor="text1"/>
          <w:spacing w:val="2"/>
          <w:szCs w:val="28"/>
          <w:lang w:val="uk-UA"/>
        </w:rPr>
        <w:t>и</w:t>
      </w:r>
      <w:r w:rsidRPr="00FA5B65">
        <w:rPr>
          <w:rFonts w:ascii="Times New Roman" w:hAnsi="Times New Roman"/>
          <w:color w:val="000000" w:themeColor="text1"/>
          <w:szCs w:val="28"/>
          <w:lang w:val="uk-UA"/>
        </w:rPr>
        <w:t xml:space="preserve">дента </w:t>
      </w:r>
      <w:r w:rsidRPr="00FA5B65">
        <w:rPr>
          <w:rFonts w:ascii="Times New Roman" w:hAnsi="Times New Roman"/>
          <w:color w:val="000000" w:themeColor="text1"/>
          <w:spacing w:val="1"/>
          <w:szCs w:val="28"/>
          <w:lang w:val="uk-UA"/>
        </w:rPr>
        <w:t>Укр</w:t>
      </w:r>
      <w:r w:rsidRPr="00FA5B65">
        <w:rPr>
          <w:rFonts w:ascii="Times New Roman" w:hAnsi="Times New Roman"/>
          <w:color w:val="000000" w:themeColor="text1"/>
          <w:szCs w:val="28"/>
          <w:lang w:val="uk-UA"/>
        </w:rPr>
        <w:t>а</w:t>
      </w:r>
      <w:r w:rsidRPr="00FA5B65">
        <w:rPr>
          <w:rFonts w:ascii="Times New Roman" w:hAnsi="Times New Roman"/>
          <w:color w:val="000000" w:themeColor="text1"/>
          <w:spacing w:val="1"/>
          <w:szCs w:val="28"/>
          <w:lang w:val="uk-UA"/>
        </w:rPr>
        <w:t>їн</w:t>
      </w:r>
      <w:r w:rsidRPr="00FA5B65">
        <w:rPr>
          <w:rFonts w:ascii="Times New Roman" w:hAnsi="Times New Roman"/>
          <w:color w:val="000000" w:themeColor="text1"/>
          <w:szCs w:val="28"/>
          <w:lang w:val="uk-UA"/>
        </w:rPr>
        <w:t>и та Кабінету Міністрів України, наказами та розпоряд</w:t>
      </w:r>
      <w:r w:rsidRPr="00FA5B65">
        <w:rPr>
          <w:rFonts w:ascii="Times New Roman" w:hAnsi="Times New Roman"/>
          <w:color w:val="000000" w:themeColor="text1"/>
          <w:spacing w:val="-1"/>
          <w:szCs w:val="28"/>
          <w:lang w:val="uk-UA"/>
        </w:rPr>
        <w:t>ж</w:t>
      </w:r>
      <w:r w:rsidRPr="00FA5B65">
        <w:rPr>
          <w:rFonts w:ascii="Times New Roman" w:hAnsi="Times New Roman"/>
          <w:color w:val="000000" w:themeColor="text1"/>
          <w:szCs w:val="28"/>
          <w:lang w:val="uk-UA"/>
        </w:rPr>
        <w:t>енням</w:t>
      </w:r>
      <w:r w:rsidRPr="00FA5B65">
        <w:rPr>
          <w:rFonts w:ascii="Times New Roman" w:hAnsi="Times New Roman"/>
          <w:color w:val="000000" w:themeColor="text1"/>
          <w:spacing w:val="1"/>
          <w:szCs w:val="28"/>
          <w:lang w:val="uk-UA"/>
        </w:rPr>
        <w:t>и</w:t>
      </w:r>
      <w:r w:rsidRPr="00FA5B65">
        <w:rPr>
          <w:rFonts w:ascii="Times New Roman" w:hAnsi="Times New Roman"/>
          <w:color w:val="000000" w:themeColor="text1"/>
          <w:szCs w:val="28"/>
          <w:lang w:val="uk-UA"/>
        </w:rPr>
        <w:t>, рішеннями Харкі</w:t>
      </w:r>
      <w:r w:rsidRPr="00FA5B65">
        <w:rPr>
          <w:rFonts w:ascii="Times New Roman" w:hAnsi="Times New Roman"/>
          <w:color w:val="000000" w:themeColor="text1"/>
          <w:spacing w:val="1"/>
          <w:szCs w:val="28"/>
          <w:lang w:val="uk-UA"/>
        </w:rPr>
        <w:t>в</w:t>
      </w:r>
      <w:r w:rsidRPr="00FA5B65">
        <w:rPr>
          <w:rFonts w:ascii="Times New Roman" w:hAnsi="Times New Roman"/>
          <w:color w:val="000000" w:themeColor="text1"/>
          <w:szCs w:val="28"/>
          <w:lang w:val="uk-UA"/>
        </w:rPr>
        <w:t>ської обласної державної адм</w:t>
      </w:r>
      <w:r w:rsidRPr="00FA5B65">
        <w:rPr>
          <w:rFonts w:ascii="Times New Roman" w:hAnsi="Times New Roman"/>
          <w:color w:val="000000" w:themeColor="text1"/>
          <w:spacing w:val="1"/>
          <w:szCs w:val="28"/>
          <w:lang w:val="uk-UA"/>
        </w:rPr>
        <w:t>і</w:t>
      </w:r>
      <w:r w:rsidRPr="00FA5B65">
        <w:rPr>
          <w:rFonts w:ascii="Times New Roman" w:hAnsi="Times New Roman"/>
          <w:color w:val="000000" w:themeColor="text1"/>
          <w:szCs w:val="28"/>
          <w:lang w:val="uk-UA"/>
        </w:rPr>
        <w:t>ністраці</w:t>
      </w:r>
      <w:r w:rsidRPr="00FA5B65">
        <w:rPr>
          <w:rFonts w:ascii="Times New Roman" w:hAnsi="Times New Roman"/>
          <w:color w:val="000000" w:themeColor="text1"/>
          <w:spacing w:val="1"/>
          <w:szCs w:val="28"/>
          <w:lang w:val="uk-UA"/>
        </w:rPr>
        <w:t>ї</w:t>
      </w:r>
      <w:r w:rsidRPr="00FA5B65">
        <w:rPr>
          <w:rFonts w:ascii="Times New Roman" w:hAnsi="Times New Roman"/>
          <w:color w:val="000000" w:themeColor="text1"/>
          <w:szCs w:val="28"/>
          <w:lang w:val="uk-UA"/>
        </w:rPr>
        <w:t>, Харкі</w:t>
      </w:r>
      <w:r w:rsidRPr="00FA5B65">
        <w:rPr>
          <w:rFonts w:ascii="Times New Roman" w:hAnsi="Times New Roman"/>
          <w:color w:val="000000" w:themeColor="text1"/>
          <w:spacing w:val="1"/>
          <w:szCs w:val="28"/>
          <w:lang w:val="uk-UA"/>
        </w:rPr>
        <w:t>в</w:t>
      </w:r>
      <w:r w:rsidRPr="00FA5B65">
        <w:rPr>
          <w:rFonts w:ascii="Times New Roman" w:hAnsi="Times New Roman"/>
          <w:color w:val="000000" w:themeColor="text1"/>
          <w:szCs w:val="28"/>
          <w:lang w:val="uk-UA"/>
        </w:rPr>
        <w:t>ської м</w:t>
      </w:r>
      <w:r w:rsidRPr="00FA5B65">
        <w:rPr>
          <w:rFonts w:ascii="Times New Roman" w:hAnsi="Times New Roman"/>
          <w:color w:val="000000" w:themeColor="text1"/>
          <w:spacing w:val="1"/>
          <w:szCs w:val="28"/>
          <w:lang w:val="uk-UA"/>
        </w:rPr>
        <w:t>і</w:t>
      </w:r>
      <w:r w:rsidRPr="00FA5B65">
        <w:rPr>
          <w:rFonts w:ascii="Times New Roman" w:hAnsi="Times New Roman"/>
          <w:color w:val="000000" w:themeColor="text1"/>
          <w:szCs w:val="28"/>
          <w:lang w:val="uk-UA"/>
        </w:rPr>
        <w:t>с</w:t>
      </w:r>
      <w:r w:rsidRPr="00FA5B65">
        <w:rPr>
          <w:rFonts w:ascii="Times New Roman" w:hAnsi="Times New Roman"/>
          <w:color w:val="000000" w:themeColor="text1"/>
          <w:spacing w:val="1"/>
          <w:szCs w:val="28"/>
          <w:lang w:val="uk-UA"/>
        </w:rPr>
        <w:t>ь</w:t>
      </w:r>
      <w:r w:rsidRPr="00FA5B65">
        <w:rPr>
          <w:rFonts w:ascii="Times New Roman" w:hAnsi="Times New Roman"/>
          <w:color w:val="000000" w:themeColor="text1"/>
          <w:szCs w:val="28"/>
          <w:lang w:val="uk-UA"/>
        </w:rPr>
        <w:t xml:space="preserve">кої ради, адміністрації Червонозаводського району Харківської міської ради та відповідних управлінь освіти, а </w:t>
      </w:r>
      <w:r w:rsidRPr="00FA5B65">
        <w:rPr>
          <w:rFonts w:ascii="Times New Roman" w:hAnsi="Times New Roman"/>
          <w:color w:val="000000" w:themeColor="text1"/>
          <w:spacing w:val="1"/>
          <w:szCs w:val="28"/>
          <w:lang w:val="uk-UA"/>
        </w:rPr>
        <w:t xml:space="preserve">також </w:t>
      </w:r>
      <w:r w:rsidRPr="00FA5B65">
        <w:rPr>
          <w:rFonts w:ascii="Times New Roman" w:hAnsi="Times New Roman"/>
          <w:color w:val="000000" w:themeColor="text1"/>
          <w:szCs w:val="28"/>
          <w:lang w:val="uk-UA"/>
        </w:rPr>
        <w:t>Статутом школи</w:t>
      </w:r>
      <w:r w:rsidRPr="00FA5B65">
        <w:rPr>
          <w:rFonts w:ascii="Times New Roman" w:hAnsi="Times New Roman"/>
          <w:color w:val="000000" w:themeColor="text1"/>
          <w:spacing w:val="-7"/>
          <w:szCs w:val="28"/>
          <w:lang w:val="uk-UA"/>
        </w:rPr>
        <w:t>.</w:t>
      </w:r>
    </w:p>
    <w:p w:rsidR="002E3738" w:rsidRPr="00FA5B65" w:rsidRDefault="002E3738" w:rsidP="002E3738">
      <w:pPr>
        <w:ind w:right="254"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Основними задачами діяльності таборів відпочинку є:</w:t>
      </w:r>
    </w:p>
    <w:p w:rsidR="002E3738" w:rsidRPr="00FA5B65" w:rsidRDefault="002E3738" w:rsidP="007C61F7">
      <w:pPr>
        <w:numPr>
          <w:ilvl w:val="0"/>
          <w:numId w:val="11"/>
        </w:numPr>
        <w:ind w:left="0" w:right="254"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організація здорового дозвілля та відпочинку дітей відповідно до державних соціальних стандартів відпочинку та оздоровлення дітей;</w:t>
      </w:r>
    </w:p>
    <w:p w:rsidR="002E3738" w:rsidRPr="00B02E24" w:rsidRDefault="002E3738" w:rsidP="007C61F7">
      <w:pPr>
        <w:numPr>
          <w:ilvl w:val="0"/>
          <w:numId w:val="11"/>
        </w:numPr>
        <w:ind w:left="0" w:right="254" w:firstLine="567"/>
        <w:jc w:val="both"/>
        <w:rPr>
          <w:color w:val="000000" w:themeColor="text1"/>
          <w:szCs w:val="28"/>
          <w:lang w:val="uk-UA"/>
        </w:rPr>
      </w:pPr>
      <w:r w:rsidRPr="00B02E24">
        <w:rPr>
          <w:color w:val="000000" w:themeColor="text1"/>
          <w:szCs w:val="28"/>
          <w:lang w:val="uk-UA"/>
        </w:rPr>
        <w:t>пропаганда здорового способу життя;</w:t>
      </w:r>
    </w:p>
    <w:p w:rsidR="002E3738" w:rsidRPr="00B02E24" w:rsidRDefault="002E3738" w:rsidP="007C61F7">
      <w:pPr>
        <w:numPr>
          <w:ilvl w:val="0"/>
          <w:numId w:val="11"/>
        </w:numPr>
        <w:ind w:left="0" w:right="254" w:firstLine="567"/>
        <w:jc w:val="both"/>
        <w:rPr>
          <w:color w:val="000000" w:themeColor="text1"/>
          <w:szCs w:val="28"/>
          <w:lang w:val="uk-UA"/>
        </w:rPr>
      </w:pPr>
      <w:r w:rsidRPr="00B02E24">
        <w:rPr>
          <w:color w:val="000000" w:themeColor="text1"/>
          <w:szCs w:val="28"/>
          <w:lang w:val="uk-UA"/>
        </w:rPr>
        <w:t>захист життя і здоров’я;</w:t>
      </w:r>
    </w:p>
    <w:p w:rsidR="002E3738" w:rsidRPr="00B02E24" w:rsidRDefault="002E3738" w:rsidP="007C61F7">
      <w:pPr>
        <w:numPr>
          <w:ilvl w:val="0"/>
          <w:numId w:val="11"/>
        </w:numPr>
        <w:ind w:left="0" w:right="254" w:firstLine="567"/>
        <w:jc w:val="both"/>
        <w:rPr>
          <w:color w:val="000000" w:themeColor="text1"/>
          <w:szCs w:val="28"/>
          <w:lang w:val="uk-UA"/>
        </w:rPr>
      </w:pPr>
      <w:r w:rsidRPr="00B02E24">
        <w:rPr>
          <w:color w:val="000000" w:themeColor="text1"/>
          <w:szCs w:val="28"/>
          <w:lang w:val="uk-UA"/>
        </w:rPr>
        <w:t>профілізація з питань народознавства, розвиток творчих здібностей дітей;</w:t>
      </w:r>
    </w:p>
    <w:p w:rsidR="002E3738" w:rsidRPr="00B02E24" w:rsidRDefault="002E3738" w:rsidP="007C61F7">
      <w:pPr>
        <w:numPr>
          <w:ilvl w:val="0"/>
          <w:numId w:val="11"/>
        </w:numPr>
        <w:ind w:left="0" w:right="254" w:firstLine="567"/>
        <w:jc w:val="both"/>
        <w:rPr>
          <w:color w:val="000000" w:themeColor="text1"/>
          <w:szCs w:val="28"/>
          <w:lang w:val="uk-UA"/>
        </w:rPr>
      </w:pPr>
      <w:r w:rsidRPr="00B02E24">
        <w:rPr>
          <w:color w:val="000000" w:themeColor="text1"/>
          <w:szCs w:val="28"/>
          <w:lang w:val="uk-UA"/>
        </w:rPr>
        <w:t>заняття фізичною культурою, туризмом, природоохоронною та краєзнавчою роботою, суспільнокорисною працею.</w:t>
      </w:r>
    </w:p>
    <w:p w:rsidR="002E3738" w:rsidRPr="00B02E24" w:rsidRDefault="002E3738" w:rsidP="002E3738">
      <w:pPr>
        <w:tabs>
          <w:tab w:val="left" w:pos="820"/>
          <w:tab w:val="left" w:pos="1980"/>
          <w:tab w:val="left" w:pos="3420"/>
          <w:tab w:val="left" w:pos="5060"/>
          <w:tab w:val="left" w:pos="6560"/>
          <w:tab w:val="left" w:pos="9200"/>
        </w:tabs>
        <w:ind w:right="39" w:firstLine="567"/>
        <w:jc w:val="both"/>
        <w:rPr>
          <w:color w:val="000000" w:themeColor="text1"/>
          <w:szCs w:val="28"/>
          <w:lang w:val="uk-UA"/>
        </w:rPr>
      </w:pPr>
      <w:r w:rsidRPr="00B02E24">
        <w:rPr>
          <w:color w:val="000000" w:themeColor="text1"/>
          <w:szCs w:val="28"/>
          <w:lang w:val="uk-UA"/>
        </w:rPr>
        <w:t>У порівнянні з минулим навчальним роком збільшилась кількість учнів, залучених до відпочинку у шкільних таборах: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126"/>
        <w:gridCol w:w="1701"/>
        <w:gridCol w:w="1716"/>
        <w:gridCol w:w="1835"/>
      </w:tblGrid>
      <w:tr w:rsidR="002E3738" w:rsidRPr="00B02E24" w:rsidTr="002E3738">
        <w:trPr>
          <w:trHeight w:val="1645"/>
          <w:jc w:val="center"/>
        </w:trPr>
        <w:tc>
          <w:tcPr>
            <w:tcW w:w="1695" w:type="dxa"/>
            <w:tcBorders>
              <w:top w:val="single" w:sz="4" w:space="0" w:color="000000"/>
              <w:left w:val="single" w:sz="4" w:space="0" w:color="000000"/>
              <w:bottom w:val="single" w:sz="4" w:space="0" w:color="000000"/>
              <w:right w:val="single" w:sz="4" w:space="0" w:color="000000"/>
            </w:tcBorders>
            <w:hideMark/>
          </w:tcPr>
          <w:p w:rsidR="002E3738" w:rsidRPr="00B02E24" w:rsidRDefault="002E3738" w:rsidP="002E3738">
            <w:pPr>
              <w:tabs>
                <w:tab w:val="left" w:pos="820"/>
                <w:tab w:val="left" w:pos="1980"/>
                <w:tab w:val="left" w:pos="3420"/>
                <w:tab w:val="left" w:pos="5060"/>
                <w:tab w:val="left" w:pos="6560"/>
                <w:tab w:val="left" w:pos="9200"/>
              </w:tabs>
              <w:ind w:firstLine="28"/>
              <w:jc w:val="both"/>
              <w:rPr>
                <w:color w:val="000000" w:themeColor="text1"/>
                <w:szCs w:val="28"/>
                <w:lang w:val="uk-UA" w:eastAsia="uk-UA"/>
              </w:rPr>
            </w:pPr>
            <w:r w:rsidRPr="00B02E24">
              <w:rPr>
                <w:color w:val="000000" w:themeColor="text1"/>
                <w:szCs w:val="28"/>
                <w:lang w:val="uk-UA"/>
              </w:rPr>
              <w:br w:type="page"/>
            </w:r>
            <w:r w:rsidRPr="00B02E24">
              <w:rPr>
                <w:color w:val="000000" w:themeColor="text1"/>
                <w:szCs w:val="28"/>
                <w:lang w:val="uk-UA" w:eastAsia="uk-UA"/>
              </w:rPr>
              <w:t>Навчальний рік</w:t>
            </w:r>
          </w:p>
        </w:tc>
        <w:tc>
          <w:tcPr>
            <w:tcW w:w="2126" w:type="dxa"/>
            <w:tcBorders>
              <w:top w:val="single" w:sz="4" w:space="0" w:color="000000"/>
              <w:left w:val="single" w:sz="4" w:space="0" w:color="000000"/>
              <w:bottom w:val="single" w:sz="4" w:space="0" w:color="000000"/>
              <w:right w:val="single" w:sz="4" w:space="0" w:color="000000"/>
            </w:tcBorders>
            <w:hideMark/>
          </w:tcPr>
          <w:p w:rsidR="002E3738" w:rsidRPr="00B02E24" w:rsidRDefault="002E3738" w:rsidP="002E3738">
            <w:pPr>
              <w:tabs>
                <w:tab w:val="left" w:pos="820"/>
                <w:tab w:val="left" w:pos="1980"/>
                <w:tab w:val="left" w:pos="3420"/>
                <w:tab w:val="left" w:pos="5060"/>
                <w:tab w:val="left" w:pos="6560"/>
                <w:tab w:val="left" w:pos="9200"/>
              </w:tabs>
              <w:ind w:firstLine="28"/>
              <w:jc w:val="center"/>
              <w:rPr>
                <w:color w:val="000000" w:themeColor="text1"/>
                <w:szCs w:val="28"/>
                <w:lang w:val="uk-UA" w:eastAsia="uk-UA"/>
              </w:rPr>
            </w:pPr>
            <w:r w:rsidRPr="00B02E24">
              <w:rPr>
                <w:color w:val="000000" w:themeColor="text1"/>
                <w:szCs w:val="28"/>
                <w:lang w:val="uk-UA" w:eastAsia="uk-UA"/>
              </w:rPr>
              <w:t>Загальна кількість дітей школи в таборах відпочинку</w:t>
            </w:r>
          </w:p>
        </w:tc>
        <w:tc>
          <w:tcPr>
            <w:tcW w:w="1701" w:type="dxa"/>
            <w:tcBorders>
              <w:top w:val="single" w:sz="4" w:space="0" w:color="000000"/>
              <w:left w:val="single" w:sz="4" w:space="0" w:color="000000"/>
              <w:bottom w:val="single" w:sz="4" w:space="0" w:color="000000"/>
              <w:right w:val="single" w:sz="4" w:space="0" w:color="000000"/>
            </w:tcBorders>
            <w:hideMark/>
          </w:tcPr>
          <w:p w:rsidR="002E3738" w:rsidRPr="00B02E24" w:rsidRDefault="002E3738" w:rsidP="002E3738">
            <w:pPr>
              <w:tabs>
                <w:tab w:val="left" w:pos="820"/>
                <w:tab w:val="left" w:pos="1980"/>
                <w:tab w:val="left" w:pos="3420"/>
                <w:tab w:val="left" w:pos="5060"/>
                <w:tab w:val="left" w:pos="6560"/>
                <w:tab w:val="left" w:pos="9200"/>
              </w:tabs>
              <w:ind w:firstLine="28"/>
              <w:jc w:val="center"/>
              <w:rPr>
                <w:color w:val="000000" w:themeColor="text1"/>
                <w:szCs w:val="28"/>
                <w:lang w:val="uk-UA" w:eastAsia="uk-UA"/>
              </w:rPr>
            </w:pPr>
            <w:r w:rsidRPr="00B02E24">
              <w:rPr>
                <w:color w:val="000000" w:themeColor="text1"/>
                <w:szCs w:val="28"/>
                <w:lang w:val="uk-UA" w:eastAsia="uk-UA"/>
              </w:rPr>
              <w:t>% від загальної кількості учнів школи</w:t>
            </w:r>
          </w:p>
        </w:tc>
        <w:tc>
          <w:tcPr>
            <w:tcW w:w="1716" w:type="dxa"/>
            <w:tcBorders>
              <w:top w:val="single" w:sz="4" w:space="0" w:color="000000"/>
              <w:left w:val="single" w:sz="4" w:space="0" w:color="000000"/>
              <w:bottom w:val="single" w:sz="4" w:space="0" w:color="000000"/>
              <w:right w:val="single" w:sz="4" w:space="0" w:color="000000"/>
            </w:tcBorders>
            <w:hideMark/>
          </w:tcPr>
          <w:p w:rsidR="002E3738" w:rsidRPr="00B02E24" w:rsidRDefault="002E3738" w:rsidP="002E3738">
            <w:pPr>
              <w:tabs>
                <w:tab w:val="left" w:pos="820"/>
                <w:tab w:val="left" w:pos="1980"/>
                <w:tab w:val="left" w:pos="3420"/>
                <w:tab w:val="left" w:pos="5060"/>
                <w:tab w:val="left" w:pos="6560"/>
                <w:tab w:val="left" w:pos="9200"/>
              </w:tabs>
              <w:ind w:firstLine="28"/>
              <w:jc w:val="center"/>
              <w:rPr>
                <w:color w:val="000000" w:themeColor="text1"/>
                <w:szCs w:val="28"/>
                <w:lang w:val="uk-UA" w:eastAsia="uk-UA"/>
              </w:rPr>
            </w:pPr>
            <w:r w:rsidRPr="00B02E24">
              <w:rPr>
                <w:color w:val="000000" w:themeColor="text1"/>
                <w:szCs w:val="28"/>
                <w:lang w:val="uk-UA" w:eastAsia="uk-UA"/>
              </w:rPr>
              <w:t>Кількість дітей пільгового контингенту в таборах відпочинку</w:t>
            </w:r>
          </w:p>
        </w:tc>
        <w:tc>
          <w:tcPr>
            <w:tcW w:w="1835" w:type="dxa"/>
            <w:tcBorders>
              <w:top w:val="single" w:sz="4" w:space="0" w:color="000000"/>
              <w:left w:val="single" w:sz="4" w:space="0" w:color="000000"/>
              <w:bottom w:val="single" w:sz="4" w:space="0" w:color="000000"/>
              <w:right w:val="single" w:sz="4" w:space="0" w:color="000000"/>
            </w:tcBorders>
            <w:hideMark/>
          </w:tcPr>
          <w:p w:rsidR="002E3738" w:rsidRPr="00B02E24" w:rsidRDefault="002E3738" w:rsidP="002E3738">
            <w:pPr>
              <w:tabs>
                <w:tab w:val="left" w:pos="820"/>
                <w:tab w:val="left" w:pos="1980"/>
                <w:tab w:val="left" w:pos="3420"/>
                <w:tab w:val="left" w:pos="5060"/>
                <w:tab w:val="left" w:pos="6560"/>
                <w:tab w:val="left" w:pos="9200"/>
              </w:tabs>
              <w:ind w:firstLine="28"/>
              <w:jc w:val="center"/>
              <w:rPr>
                <w:color w:val="000000" w:themeColor="text1"/>
                <w:szCs w:val="28"/>
                <w:lang w:val="uk-UA" w:eastAsia="uk-UA"/>
              </w:rPr>
            </w:pPr>
            <w:r w:rsidRPr="00B02E24">
              <w:rPr>
                <w:color w:val="000000" w:themeColor="text1"/>
                <w:szCs w:val="28"/>
                <w:lang w:val="uk-UA" w:eastAsia="uk-UA"/>
              </w:rPr>
              <w:t>% від загальної кількості учнів пільгового контингенту школи</w:t>
            </w:r>
          </w:p>
        </w:tc>
      </w:tr>
      <w:tr w:rsidR="002E3738" w:rsidRPr="00B02E24" w:rsidTr="002E3738">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2015/2016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457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114</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37%</w:t>
            </w:r>
          </w:p>
        </w:tc>
      </w:tr>
      <w:tr w:rsidR="002E3738" w:rsidRPr="00B02E24" w:rsidTr="002E3738">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Pr>
                <w:color w:val="000000" w:themeColor="text1"/>
                <w:szCs w:val="28"/>
                <w:lang w:val="uk-UA" w:eastAsia="uk-UA"/>
              </w:rPr>
              <w:t>2016/</w:t>
            </w:r>
            <w:r w:rsidRPr="00B02E24">
              <w:rPr>
                <w:color w:val="000000" w:themeColor="text1"/>
                <w:szCs w:val="28"/>
                <w:lang w:val="uk-UA" w:eastAsia="uk-UA"/>
              </w:rPr>
              <w:t>2017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444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33%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173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53%</w:t>
            </w:r>
          </w:p>
        </w:tc>
      </w:tr>
      <w:tr w:rsidR="002E3738" w:rsidRPr="00B02E24" w:rsidTr="002E3738">
        <w:trPr>
          <w:jc w:val="center"/>
        </w:trPr>
        <w:tc>
          <w:tcPr>
            <w:tcW w:w="169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Pr>
                <w:color w:val="000000" w:themeColor="text1"/>
                <w:szCs w:val="28"/>
                <w:lang w:val="uk-UA" w:eastAsia="uk-UA"/>
              </w:rPr>
              <w:t>2017/</w:t>
            </w:r>
            <w:r w:rsidRPr="00B02E24">
              <w:rPr>
                <w:color w:val="000000" w:themeColor="text1"/>
                <w:szCs w:val="28"/>
                <w:lang w:val="uk-UA" w:eastAsia="uk-UA"/>
              </w:rPr>
              <w:t>2018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444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32%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173</w:t>
            </w: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2E3738" w:rsidRPr="00B02E24" w:rsidRDefault="002E3738" w:rsidP="002E3738">
            <w:pPr>
              <w:tabs>
                <w:tab w:val="left" w:pos="820"/>
                <w:tab w:val="left" w:pos="1980"/>
                <w:tab w:val="left" w:pos="3420"/>
                <w:tab w:val="left" w:pos="5060"/>
                <w:tab w:val="left" w:pos="6560"/>
                <w:tab w:val="left" w:pos="9200"/>
              </w:tabs>
              <w:ind w:right="39"/>
              <w:jc w:val="center"/>
              <w:rPr>
                <w:color w:val="000000" w:themeColor="text1"/>
                <w:szCs w:val="28"/>
                <w:lang w:val="uk-UA" w:eastAsia="uk-UA"/>
              </w:rPr>
            </w:pPr>
            <w:r w:rsidRPr="00B02E24">
              <w:rPr>
                <w:color w:val="000000" w:themeColor="text1"/>
                <w:szCs w:val="28"/>
                <w:lang w:val="uk-UA" w:eastAsia="uk-UA"/>
              </w:rPr>
              <w:t>53%</w:t>
            </w:r>
          </w:p>
        </w:tc>
      </w:tr>
    </w:tbl>
    <w:p w:rsidR="002E3738" w:rsidRPr="00B02E24" w:rsidRDefault="002E3738" w:rsidP="002E3738">
      <w:pPr>
        <w:pStyle w:val="a5"/>
        <w:spacing w:after="0"/>
        <w:ind w:left="0" w:firstLine="567"/>
        <w:jc w:val="both"/>
        <w:rPr>
          <w:color w:val="000000" w:themeColor="text1"/>
          <w:szCs w:val="28"/>
          <w:lang w:val="uk-UA"/>
        </w:rPr>
      </w:pPr>
      <w:r w:rsidRPr="00B02E24">
        <w:rPr>
          <w:color w:val="000000" w:themeColor="text1"/>
          <w:szCs w:val="28"/>
          <w:lang w:val="uk-UA"/>
        </w:rPr>
        <w:t>У червні 2018 року учні школи відпочивали в шкільних таборах з 29.05.2018 по 15.06.2018: «Промінь» (відпочинкова зміна</w:t>
      </w:r>
      <w:r w:rsidRPr="00B02E24">
        <w:rPr>
          <w:color w:val="000000" w:themeColor="text1"/>
          <w:szCs w:val="28"/>
          <w:lang w:val="uk-UA" w:eastAsia="uk-UA"/>
        </w:rPr>
        <w:t xml:space="preserve"> з англомовними загонами</w:t>
      </w:r>
      <w:r w:rsidRPr="00B02E24">
        <w:rPr>
          <w:color w:val="000000" w:themeColor="text1"/>
          <w:szCs w:val="28"/>
          <w:lang w:val="uk-UA"/>
        </w:rPr>
        <w:t>) – 232 учнів; «Коло» (</w:t>
      </w:r>
      <w:r w:rsidRPr="00B02E24">
        <w:rPr>
          <w:color w:val="000000" w:themeColor="text1"/>
          <w:szCs w:val="28"/>
          <w:lang w:val="uk-UA" w:eastAsia="uk-UA"/>
        </w:rPr>
        <w:t>профільна зміна художньо-естетичного спрямування з англомовними загонами)</w:t>
      </w:r>
      <w:r w:rsidRPr="00B02E24">
        <w:rPr>
          <w:color w:val="000000" w:themeColor="text1"/>
          <w:szCs w:val="28"/>
          <w:lang w:val="uk-UA"/>
        </w:rPr>
        <w:t xml:space="preserve"> – 212 учнів.</w:t>
      </w:r>
    </w:p>
    <w:p w:rsidR="002E3738" w:rsidRPr="00B02E24" w:rsidRDefault="002E3738" w:rsidP="002E3738">
      <w:pPr>
        <w:ind w:firstLine="567"/>
        <w:jc w:val="both"/>
        <w:rPr>
          <w:color w:val="000000" w:themeColor="text1"/>
          <w:szCs w:val="28"/>
          <w:lang w:val="uk-UA"/>
        </w:rPr>
      </w:pPr>
      <w:r w:rsidRPr="00B02E24">
        <w:rPr>
          <w:color w:val="000000" w:themeColor="text1"/>
          <w:szCs w:val="28"/>
          <w:lang w:val="uk-UA"/>
        </w:rPr>
        <w:t xml:space="preserve">У 2017/2018 навчальному році відпочинком було охоплено 173дітей пільгового контингенту, що складає 53% від загальної кількості учнів пільгових категорій, які навчаються в ХЗОШ №53. </w:t>
      </w:r>
    </w:p>
    <w:p w:rsidR="002E3738" w:rsidRPr="00B02E24" w:rsidRDefault="002E3738" w:rsidP="002E3738">
      <w:pPr>
        <w:pStyle w:val="a5"/>
        <w:spacing w:after="0"/>
        <w:ind w:left="0" w:firstLine="567"/>
        <w:jc w:val="both"/>
        <w:rPr>
          <w:color w:val="000000" w:themeColor="text1"/>
          <w:szCs w:val="28"/>
          <w:lang w:val="uk-UA"/>
        </w:rPr>
      </w:pPr>
      <w:r w:rsidRPr="00B02E24">
        <w:rPr>
          <w:color w:val="000000" w:themeColor="text1"/>
          <w:szCs w:val="28"/>
          <w:lang w:val="uk-UA"/>
        </w:rPr>
        <w:t>До відпочинку в шкільних таборах були залучені діти пільгового контингенту, діти диспансерної групи, талановиті та обдаровані діти:</w:t>
      </w:r>
    </w:p>
    <w:p w:rsidR="002E3738" w:rsidRPr="00B02E24" w:rsidRDefault="002E3738" w:rsidP="007C61F7">
      <w:pPr>
        <w:widowControl/>
        <w:numPr>
          <w:ilvl w:val="0"/>
          <w:numId w:val="5"/>
        </w:numPr>
        <w:autoSpaceDE/>
        <w:autoSpaceDN/>
        <w:adjustRightInd/>
        <w:ind w:left="0" w:firstLine="567"/>
        <w:rPr>
          <w:color w:val="000000" w:themeColor="text1"/>
          <w:lang w:val="uk-UA"/>
        </w:rPr>
      </w:pPr>
      <w:r w:rsidRPr="00B02E24">
        <w:rPr>
          <w:color w:val="000000" w:themeColor="text1"/>
          <w:lang w:val="uk-UA"/>
        </w:rPr>
        <w:t xml:space="preserve">діти-сироти -1, </w:t>
      </w:r>
    </w:p>
    <w:p w:rsidR="002E3738" w:rsidRPr="00B02E24" w:rsidRDefault="002E3738" w:rsidP="007C61F7">
      <w:pPr>
        <w:widowControl/>
        <w:numPr>
          <w:ilvl w:val="0"/>
          <w:numId w:val="5"/>
        </w:numPr>
        <w:autoSpaceDE/>
        <w:autoSpaceDN/>
        <w:adjustRightInd/>
        <w:ind w:left="0" w:firstLine="567"/>
        <w:rPr>
          <w:color w:val="000000" w:themeColor="text1"/>
          <w:lang w:val="uk-UA"/>
        </w:rPr>
      </w:pPr>
      <w:r w:rsidRPr="00B02E24">
        <w:rPr>
          <w:color w:val="000000" w:themeColor="text1"/>
          <w:lang w:val="uk-UA"/>
        </w:rPr>
        <w:t>діти, позбавлені батьківського піклування, - 1</w:t>
      </w:r>
    </w:p>
    <w:p w:rsidR="002E3738" w:rsidRPr="00B02E24" w:rsidRDefault="002E3738" w:rsidP="007C61F7">
      <w:pPr>
        <w:widowControl/>
        <w:numPr>
          <w:ilvl w:val="0"/>
          <w:numId w:val="6"/>
        </w:numPr>
        <w:autoSpaceDE/>
        <w:autoSpaceDN/>
        <w:adjustRightInd/>
        <w:ind w:left="0" w:firstLine="567"/>
        <w:rPr>
          <w:color w:val="000000" w:themeColor="text1"/>
          <w:lang w:val="uk-UA"/>
        </w:rPr>
      </w:pPr>
      <w:r w:rsidRPr="00B02E24">
        <w:rPr>
          <w:color w:val="000000" w:themeColor="text1"/>
          <w:lang w:val="uk-UA"/>
        </w:rPr>
        <w:t>діти, які виховуються в багатодітних сім’ях, - 18</w:t>
      </w:r>
    </w:p>
    <w:p w:rsidR="002E3738" w:rsidRPr="00B02E24" w:rsidRDefault="002E3738" w:rsidP="007C61F7">
      <w:pPr>
        <w:widowControl/>
        <w:numPr>
          <w:ilvl w:val="0"/>
          <w:numId w:val="6"/>
        </w:numPr>
        <w:autoSpaceDE/>
        <w:autoSpaceDN/>
        <w:adjustRightInd/>
        <w:rPr>
          <w:color w:val="000000" w:themeColor="text1"/>
          <w:lang w:val="uk-UA"/>
        </w:rPr>
      </w:pPr>
      <w:r w:rsidRPr="00B02E24">
        <w:rPr>
          <w:color w:val="000000" w:themeColor="text1"/>
          <w:lang w:val="uk-UA"/>
        </w:rPr>
        <w:t>діти, які виховуються в малозабезпечених сім’ях, - 1</w:t>
      </w:r>
    </w:p>
    <w:p w:rsidR="002E3738" w:rsidRPr="00B02E24" w:rsidRDefault="002E3738" w:rsidP="007C61F7">
      <w:pPr>
        <w:widowControl/>
        <w:numPr>
          <w:ilvl w:val="0"/>
          <w:numId w:val="6"/>
        </w:numPr>
        <w:autoSpaceDE/>
        <w:autoSpaceDN/>
        <w:adjustRightInd/>
        <w:rPr>
          <w:color w:val="000000" w:themeColor="text1"/>
          <w:lang w:val="uk-UA"/>
        </w:rPr>
      </w:pPr>
      <w:r w:rsidRPr="00B02E24">
        <w:rPr>
          <w:color w:val="000000" w:themeColor="text1"/>
          <w:lang w:val="uk-UA"/>
        </w:rPr>
        <w:lastRenderedPageBreak/>
        <w:t>діти, які постраждали внаслідок аварії на ЧАЕС, - 1</w:t>
      </w:r>
    </w:p>
    <w:p w:rsidR="002E3738" w:rsidRPr="00B02E24" w:rsidRDefault="002E3738" w:rsidP="007C61F7">
      <w:pPr>
        <w:widowControl/>
        <w:numPr>
          <w:ilvl w:val="0"/>
          <w:numId w:val="6"/>
        </w:numPr>
        <w:autoSpaceDE/>
        <w:autoSpaceDN/>
        <w:adjustRightInd/>
        <w:rPr>
          <w:color w:val="000000" w:themeColor="text1"/>
          <w:lang w:val="uk-UA"/>
        </w:rPr>
      </w:pPr>
      <w:r w:rsidRPr="00B02E24">
        <w:rPr>
          <w:color w:val="000000" w:themeColor="text1"/>
          <w:lang w:val="uk-UA"/>
        </w:rPr>
        <w:t>діти - інваліди - 2</w:t>
      </w:r>
    </w:p>
    <w:p w:rsidR="002E3738" w:rsidRPr="00B02E24" w:rsidRDefault="002E3738" w:rsidP="007C61F7">
      <w:pPr>
        <w:widowControl/>
        <w:numPr>
          <w:ilvl w:val="0"/>
          <w:numId w:val="6"/>
        </w:numPr>
        <w:autoSpaceDE/>
        <w:autoSpaceDN/>
        <w:adjustRightInd/>
        <w:rPr>
          <w:color w:val="000000" w:themeColor="text1"/>
          <w:lang w:val="uk-UA"/>
        </w:rPr>
      </w:pPr>
      <w:r w:rsidRPr="00B02E24">
        <w:rPr>
          <w:color w:val="000000" w:themeColor="text1"/>
          <w:lang w:val="uk-UA"/>
        </w:rPr>
        <w:t>талановиті та  обдаровані діти - 112</w:t>
      </w:r>
    </w:p>
    <w:p w:rsidR="002E3738" w:rsidRPr="00B02E24" w:rsidRDefault="002E3738" w:rsidP="007C61F7">
      <w:pPr>
        <w:widowControl/>
        <w:numPr>
          <w:ilvl w:val="0"/>
          <w:numId w:val="6"/>
        </w:numPr>
        <w:autoSpaceDE/>
        <w:autoSpaceDN/>
        <w:adjustRightInd/>
        <w:rPr>
          <w:color w:val="000000" w:themeColor="text1"/>
          <w:lang w:val="uk-UA"/>
        </w:rPr>
      </w:pPr>
      <w:r w:rsidRPr="00B02E24">
        <w:rPr>
          <w:color w:val="000000" w:themeColor="text1"/>
          <w:lang w:val="uk-UA"/>
        </w:rPr>
        <w:t>діти, які перебувають на диспансерному обліку, - 33</w:t>
      </w:r>
    </w:p>
    <w:p w:rsidR="002E3738" w:rsidRPr="00B02E24" w:rsidRDefault="002E3738" w:rsidP="007C61F7">
      <w:pPr>
        <w:widowControl/>
        <w:numPr>
          <w:ilvl w:val="0"/>
          <w:numId w:val="7"/>
        </w:numPr>
        <w:autoSpaceDE/>
        <w:autoSpaceDN/>
        <w:adjustRightInd/>
        <w:jc w:val="both"/>
        <w:rPr>
          <w:color w:val="000000" w:themeColor="text1"/>
          <w:szCs w:val="28"/>
          <w:lang w:val="uk-UA"/>
        </w:rPr>
      </w:pPr>
      <w:r w:rsidRPr="00B02E24">
        <w:rPr>
          <w:color w:val="000000" w:themeColor="text1"/>
          <w:szCs w:val="28"/>
          <w:lang w:val="uk-UA"/>
        </w:rPr>
        <w:t>діти, які виховуються у сім’ях вимушених переселенців, - 3</w:t>
      </w:r>
    </w:p>
    <w:p w:rsidR="002E3738" w:rsidRPr="00FA5B65" w:rsidRDefault="002E3738" w:rsidP="007C61F7">
      <w:pPr>
        <w:widowControl/>
        <w:numPr>
          <w:ilvl w:val="0"/>
          <w:numId w:val="7"/>
        </w:numPr>
        <w:autoSpaceDE/>
        <w:autoSpaceDN/>
        <w:adjustRightInd/>
        <w:jc w:val="both"/>
        <w:rPr>
          <w:rFonts w:ascii="Times New Roman" w:hAnsi="Times New Roman" w:cs="Times New Roman"/>
          <w:color w:val="000000" w:themeColor="text1"/>
          <w:szCs w:val="28"/>
          <w:lang w:val="uk-UA"/>
        </w:rPr>
      </w:pPr>
      <w:r w:rsidRPr="00FA5B65">
        <w:rPr>
          <w:rFonts w:ascii="Times New Roman" w:hAnsi="Times New Roman" w:cs="Times New Roman"/>
          <w:lang w:val="uk-UA"/>
        </w:rPr>
        <w:t>д</w:t>
      </w:r>
      <w:r w:rsidRPr="00FA5B65">
        <w:rPr>
          <w:rFonts w:ascii="Times New Roman" w:hAnsi="Times New Roman" w:cs="Times New Roman"/>
        </w:rPr>
        <w:t>іти, батьки яких є учасниками</w:t>
      </w:r>
      <w:r w:rsidRPr="00FA5B65">
        <w:rPr>
          <w:rFonts w:ascii="Times New Roman" w:hAnsi="Times New Roman" w:cs="Times New Roman"/>
          <w:lang w:val="uk-UA"/>
        </w:rPr>
        <w:t xml:space="preserve"> </w:t>
      </w:r>
      <w:r w:rsidRPr="00FA5B65">
        <w:rPr>
          <w:rFonts w:ascii="Times New Roman" w:hAnsi="Times New Roman" w:cs="Times New Roman"/>
        </w:rPr>
        <w:t>бойових</w:t>
      </w:r>
      <w:bookmarkStart w:id="0" w:name="_GoBack"/>
      <w:bookmarkEnd w:id="0"/>
      <w:r w:rsidRPr="00FA5B65">
        <w:rPr>
          <w:rFonts w:ascii="Times New Roman" w:hAnsi="Times New Roman" w:cs="Times New Roman"/>
          <w:lang w:val="uk-UA"/>
        </w:rPr>
        <w:t xml:space="preserve"> </w:t>
      </w:r>
      <w:r w:rsidRPr="00FA5B65">
        <w:rPr>
          <w:rFonts w:ascii="Times New Roman" w:hAnsi="Times New Roman" w:cs="Times New Roman"/>
        </w:rPr>
        <w:t>дій в АТО на сході</w:t>
      </w:r>
      <w:r w:rsidRPr="00FA5B65">
        <w:rPr>
          <w:rFonts w:ascii="Times New Roman" w:hAnsi="Times New Roman" w:cs="Times New Roman"/>
          <w:lang w:val="uk-UA"/>
        </w:rPr>
        <w:t xml:space="preserve"> </w:t>
      </w:r>
      <w:r w:rsidRPr="00FA5B65">
        <w:rPr>
          <w:rFonts w:ascii="Times New Roman" w:hAnsi="Times New Roman" w:cs="Times New Roman"/>
        </w:rPr>
        <w:t>України</w:t>
      </w:r>
      <w:r w:rsidRPr="00FA5B65">
        <w:rPr>
          <w:rFonts w:ascii="Times New Roman" w:hAnsi="Times New Roman" w:cs="Times New Roman"/>
          <w:color w:val="000000" w:themeColor="text1"/>
          <w:szCs w:val="28"/>
          <w:lang w:val="uk-UA"/>
        </w:rPr>
        <w:t xml:space="preserve"> - 1.</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Тривалість зміни – 14 робочих днів. Режим роботи – 6 годин. Було організовано дворазове харчування, вартість якого складала 25 грн. на день (ТВ «Промінь») та (ТВ «Коло»). Із загальної кількості учнів за батьківські кошти відпочило 436 дітей. 8 учнів (діти соціально незахищених категорій) були забезпечені харчуванням на суму 25 гривень на день за рахунок коштів міського бюджету:</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1.Гусманов Ренат Вадимович – дитина позбавлена батьківського піклування;</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2.Лученцов Гліб Віталійович – дитина з багатодітної сім’ї;</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3. Гриньова Валерія Сергіївна – дитина з малозабезпеченої сім’ї;</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4.  Жук Давид Ігорович – дитина з багатодітної сім’ї;</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5.  Мішенін Данііл Юрійович – дитина з інвалідністю;</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6. Білик Кирило Андрійович – дитина, яка виховується в сім’ї вимушених переселенців;</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7. Зубарєв Ігор Русланович – дитина, яка виховується в сім’ї вимушених переселенців;</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8.  Півінська Софія Геннадіївна  – дитина з багатодітної сім’ї.</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 xml:space="preserve">За необхідністю діти забезпечувалися дієтичним харчуванням, був організований питний режим, проводилась С-вітамінізація страв, виконувалися натуральні норми харчування, постійно дотримувалися санітарно-гігієнічні вимоги на харчоблоці, у їдальні. </w:t>
      </w:r>
    </w:p>
    <w:p w:rsidR="002E3738" w:rsidRPr="00FA5B65" w:rsidRDefault="002E3738" w:rsidP="002E3738">
      <w:pPr>
        <w:pStyle w:val="a8"/>
        <w:tabs>
          <w:tab w:val="left" w:pos="1134"/>
        </w:tabs>
        <w:ind w:left="0"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Медичне обслуговування таборів здійснювалося медичною сестрою КЗОЗ ХМДКЛ №24, яка працювала щоденно з 8.30 до 14.30. Медичний кабінет укомплектовано необхідними медикаментами та обладнанням для надання першої медичної допомоги.</w:t>
      </w:r>
    </w:p>
    <w:p w:rsidR="002E3738" w:rsidRPr="00FA5B65" w:rsidRDefault="002E3738" w:rsidP="002E3738">
      <w:pPr>
        <w:tabs>
          <w:tab w:val="left" w:pos="567"/>
          <w:tab w:val="left" w:pos="4400"/>
          <w:tab w:val="left" w:pos="4880"/>
          <w:tab w:val="left" w:pos="5980"/>
          <w:tab w:val="left" w:pos="6220"/>
          <w:tab w:val="left" w:pos="7020"/>
          <w:tab w:val="left" w:pos="8200"/>
        </w:tabs>
        <w:ind w:right="39"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 xml:space="preserve">Виховний </w:t>
      </w:r>
      <w:r w:rsidRPr="00FA5B65">
        <w:rPr>
          <w:rFonts w:ascii="Times New Roman" w:hAnsi="Times New Roman" w:cs="Times New Roman"/>
          <w:color w:val="000000" w:themeColor="text1"/>
          <w:spacing w:val="-1"/>
          <w:szCs w:val="28"/>
          <w:lang w:val="uk-UA"/>
        </w:rPr>
        <w:t>п</w:t>
      </w:r>
      <w:r w:rsidRPr="00FA5B65">
        <w:rPr>
          <w:rFonts w:ascii="Times New Roman" w:hAnsi="Times New Roman" w:cs="Times New Roman"/>
          <w:color w:val="000000" w:themeColor="text1"/>
          <w:szCs w:val="28"/>
          <w:lang w:val="uk-UA"/>
        </w:rPr>
        <w:t>роцес у таборах відпочинку здійснювався за пла</w:t>
      </w:r>
      <w:r w:rsidRPr="00FA5B65">
        <w:rPr>
          <w:rFonts w:ascii="Times New Roman" w:hAnsi="Times New Roman" w:cs="Times New Roman"/>
          <w:color w:val="000000" w:themeColor="text1"/>
          <w:spacing w:val="2"/>
          <w:szCs w:val="28"/>
          <w:lang w:val="uk-UA"/>
        </w:rPr>
        <w:t>н</w:t>
      </w:r>
      <w:r w:rsidRPr="00FA5B65">
        <w:rPr>
          <w:rFonts w:ascii="Times New Roman" w:hAnsi="Times New Roman" w:cs="Times New Roman"/>
          <w:color w:val="000000" w:themeColor="text1"/>
          <w:szCs w:val="28"/>
          <w:lang w:val="uk-UA"/>
        </w:rPr>
        <w:t>ами виховної</w:t>
      </w:r>
      <w:r w:rsidRPr="00FA5B65">
        <w:rPr>
          <w:rFonts w:ascii="Times New Roman" w:hAnsi="Times New Roman" w:cs="Times New Roman"/>
          <w:color w:val="000000" w:themeColor="text1"/>
          <w:spacing w:val="1"/>
          <w:szCs w:val="28"/>
          <w:lang w:val="uk-UA"/>
        </w:rPr>
        <w:t xml:space="preserve"> робо</w:t>
      </w:r>
      <w:r w:rsidRPr="00FA5B65">
        <w:rPr>
          <w:rFonts w:ascii="Times New Roman" w:hAnsi="Times New Roman" w:cs="Times New Roman"/>
          <w:color w:val="000000" w:themeColor="text1"/>
          <w:szCs w:val="28"/>
          <w:lang w:val="uk-UA"/>
        </w:rPr>
        <w:t>ти, якими передбачено проведення загальних свя</w:t>
      </w:r>
      <w:r w:rsidRPr="00FA5B65">
        <w:rPr>
          <w:rFonts w:ascii="Times New Roman" w:hAnsi="Times New Roman" w:cs="Times New Roman"/>
          <w:color w:val="000000" w:themeColor="text1"/>
          <w:spacing w:val="1"/>
          <w:szCs w:val="28"/>
          <w:lang w:val="uk-UA"/>
        </w:rPr>
        <w:t>т</w:t>
      </w:r>
      <w:r w:rsidRPr="00FA5B65">
        <w:rPr>
          <w:rFonts w:ascii="Times New Roman" w:hAnsi="Times New Roman" w:cs="Times New Roman"/>
          <w:color w:val="000000" w:themeColor="text1"/>
          <w:szCs w:val="28"/>
          <w:lang w:val="uk-UA"/>
        </w:rPr>
        <w:t>, прогуля</w:t>
      </w:r>
      <w:r w:rsidRPr="00FA5B65">
        <w:rPr>
          <w:rFonts w:ascii="Times New Roman" w:hAnsi="Times New Roman" w:cs="Times New Roman"/>
          <w:color w:val="000000" w:themeColor="text1"/>
          <w:spacing w:val="-1"/>
          <w:szCs w:val="28"/>
          <w:lang w:val="uk-UA"/>
        </w:rPr>
        <w:t>н</w:t>
      </w:r>
      <w:r w:rsidRPr="00FA5B65">
        <w:rPr>
          <w:rFonts w:ascii="Times New Roman" w:hAnsi="Times New Roman" w:cs="Times New Roman"/>
          <w:color w:val="000000" w:themeColor="text1"/>
          <w:szCs w:val="28"/>
          <w:lang w:val="uk-UA"/>
        </w:rPr>
        <w:t>ок, занять, змагань, конкурсів, бесід, лекцій, концертів, театралізованих дійств, екскурсій, відвідування виставо</w:t>
      </w:r>
      <w:r w:rsidRPr="00FA5B65">
        <w:rPr>
          <w:rFonts w:ascii="Times New Roman" w:hAnsi="Times New Roman" w:cs="Times New Roman"/>
          <w:color w:val="000000" w:themeColor="text1"/>
          <w:spacing w:val="1"/>
          <w:szCs w:val="28"/>
          <w:lang w:val="uk-UA"/>
        </w:rPr>
        <w:t>к</w:t>
      </w:r>
      <w:r w:rsidRPr="00FA5B65">
        <w:rPr>
          <w:rFonts w:ascii="Times New Roman" w:hAnsi="Times New Roman" w:cs="Times New Roman"/>
          <w:color w:val="000000" w:themeColor="text1"/>
          <w:szCs w:val="28"/>
          <w:lang w:val="uk-UA"/>
        </w:rPr>
        <w:t>, театрі</w:t>
      </w:r>
      <w:r w:rsidRPr="00FA5B65">
        <w:rPr>
          <w:rFonts w:ascii="Times New Roman" w:hAnsi="Times New Roman" w:cs="Times New Roman"/>
          <w:color w:val="000000" w:themeColor="text1"/>
          <w:spacing w:val="1"/>
          <w:szCs w:val="28"/>
          <w:lang w:val="uk-UA"/>
        </w:rPr>
        <w:t>в</w:t>
      </w:r>
      <w:r w:rsidRPr="00FA5B65">
        <w:rPr>
          <w:rFonts w:ascii="Times New Roman" w:hAnsi="Times New Roman" w:cs="Times New Roman"/>
          <w:color w:val="000000" w:themeColor="text1"/>
          <w:szCs w:val="28"/>
          <w:lang w:val="uk-UA"/>
        </w:rPr>
        <w:t>, зустрічей з цікавими людьм</w:t>
      </w:r>
      <w:r w:rsidRPr="00FA5B65">
        <w:rPr>
          <w:rFonts w:ascii="Times New Roman" w:hAnsi="Times New Roman" w:cs="Times New Roman"/>
          <w:color w:val="000000" w:themeColor="text1"/>
          <w:spacing w:val="1"/>
          <w:szCs w:val="28"/>
          <w:lang w:val="uk-UA"/>
        </w:rPr>
        <w:t>и</w:t>
      </w:r>
      <w:r w:rsidRPr="00FA5B65">
        <w:rPr>
          <w:rFonts w:ascii="Times New Roman" w:hAnsi="Times New Roman" w:cs="Times New Roman"/>
          <w:color w:val="000000" w:themeColor="text1"/>
          <w:szCs w:val="28"/>
          <w:lang w:val="uk-UA"/>
        </w:rPr>
        <w:t>, гуртків за інтересами, суспільн</w:t>
      </w:r>
      <w:r w:rsidRPr="00FA5B65">
        <w:rPr>
          <w:rFonts w:ascii="Times New Roman" w:hAnsi="Times New Roman" w:cs="Times New Roman"/>
          <w:color w:val="000000" w:themeColor="text1"/>
          <w:spacing w:val="2"/>
          <w:szCs w:val="28"/>
          <w:lang w:val="uk-UA"/>
        </w:rPr>
        <w:t>о</w:t>
      </w:r>
      <w:r w:rsidRPr="00FA5B65">
        <w:rPr>
          <w:rFonts w:ascii="Times New Roman" w:hAnsi="Times New Roman" w:cs="Times New Roman"/>
          <w:color w:val="000000" w:themeColor="text1"/>
          <w:szCs w:val="28"/>
          <w:lang w:val="uk-UA"/>
        </w:rPr>
        <w:t>корисних трудов</w:t>
      </w:r>
      <w:r w:rsidRPr="00FA5B65">
        <w:rPr>
          <w:rFonts w:ascii="Times New Roman" w:hAnsi="Times New Roman" w:cs="Times New Roman"/>
          <w:color w:val="000000" w:themeColor="text1"/>
          <w:spacing w:val="-1"/>
          <w:szCs w:val="28"/>
          <w:lang w:val="uk-UA"/>
        </w:rPr>
        <w:t>и</w:t>
      </w:r>
      <w:r w:rsidRPr="00FA5B65">
        <w:rPr>
          <w:rFonts w:ascii="Times New Roman" w:hAnsi="Times New Roman" w:cs="Times New Roman"/>
          <w:color w:val="000000" w:themeColor="text1"/>
          <w:szCs w:val="28"/>
          <w:lang w:val="uk-UA"/>
        </w:rPr>
        <w:t>х справ, бібліотечних круглих стол</w:t>
      </w:r>
      <w:r w:rsidRPr="00FA5B65">
        <w:rPr>
          <w:rFonts w:ascii="Times New Roman" w:hAnsi="Times New Roman" w:cs="Times New Roman"/>
          <w:color w:val="000000" w:themeColor="text1"/>
          <w:spacing w:val="1"/>
          <w:szCs w:val="28"/>
          <w:lang w:val="uk-UA"/>
        </w:rPr>
        <w:t>і</w:t>
      </w:r>
      <w:r w:rsidRPr="00FA5B65">
        <w:rPr>
          <w:rFonts w:ascii="Times New Roman" w:hAnsi="Times New Roman" w:cs="Times New Roman"/>
          <w:color w:val="000000" w:themeColor="text1"/>
          <w:szCs w:val="28"/>
          <w:lang w:val="uk-UA"/>
        </w:rPr>
        <w:t>в з урахуванням віку дітей, психофізичних особливосте</w:t>
      </w:r>
      <w:r w:rsidRPr="00FA5B65">
        <w:rPr>
          <w:rFonts w:ascii="Times New Roman" w:hAnsi="Times New Roman" w:cs="Times New Roman"/>
          <w:color w:val="000000" w:themeColor="text1"/>
          <w:spacing w:val="1"/>
          <w:szCs w:val="28"/>
          <w:lang w:val="uk-UA"/>
        </w:rPr>
        <w:t>й</w:t>
      </w:r>
      <w:r w:rsidRPr="00FA5B65">
        <w:rPr>
          <w:rFonts w:ascii="Times New Roman" w:hAnsi="Times New Roman" w:cs="Times New Roman"/>
          <w:color w:val="000000" w:themeColor="text1"/>
          <w:szCs w:val="28"/>
          <w:lang w:val="uk-UA"/>
        </w:rPr>
        <w:t>, стану здоров</w:t>
      </w:r>
      <w:r w:rsidRPr="00FA5B65">
        <w:rPr>
          <w:rFonts w:ascii="Times New Roman" w:hAnsi="Times New Roman" w:cs="Times New Roman"/>
          <w:color w:val="000000" w:themeColor="text1"/>
          <w:spacing w:val="1"/>
          <w:szCs w:val="28"/>
          <w:lang w:val="uk-UA"/>
        </w:rPr>
        <w:t>`</w:t>
      </w:r>
      <w:r w:rsidRPr="00FA5B65">
        <w:rPr>
          <w:rFonts w:ascii="Times New Roman" w:hAnsi="Times New Roman" w:cs="Times New Roman"/>
          <w:color w:val="000000" w:themeColor="text1"/>
          <w:szCs w:val="28"/>
          <w:lang w:val="uk-UA"/>
        </w:rPr>
        <w:t>я.</w:t>
      </w:r>
    </w:p>
    <w:p w:rsidR="002E3738" w:rsidRPr="00FA5B65" w:rsidRDefault="002E3738" w:rsidP="002E3738">
      <w:pPr>
        <w:pStyle w:val="a8"/>
        <w:tabs>
          <w:tab w:val="left" w:pos="567"/>
        </w:tabs>
        <w:ind w:left="0"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Табори відпочинку своєчасно і якісно були укомплектовані педагогічними кадрами. Забезпечувалося суворе дотримання правил охорони праці, безпеки життєдіяльності, проводилося цільове інструктування учнів перед кожним їх виходом за межі шкільної території.</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У 2017/2018 навчальному році завдання щодо оздоровлення та повноцінного відпочинку дітей виконані в повному обсязі.</w:t>
      </w:r>
    </w:p>
    <w:p w:rsidR="002E3738" w:rsidRPr="00FA5B65" w:rsidRDefault="002E3738" w:rsidP="002E3738">
      <w:pPr>
        <w:pStyle w:val="a5"/>
        <w:spacing w:after="0"/>
        <w:ind w:left="0" w:firstLine="567"/>
        <w:jc w:val="both"/>
        <w:rPr>
          <w:rFonts w:ascii="Times New Roman" w:hAnsi="Times New Roman"/>
          <w:color w:val="000000" w:themeColor="text1"/>
          <w:szCs w:val="28"/>
          <w:lang w:val="uk-UA"/>
        </w:rPr>
      </w:pPr>
      <w:r w:rsidRPr="00FA5B65">
        <w:rPr>
          <w:rFonts w:ascii="Times New Roman" w:hAnsi="Times New Roman"/>
          <w:color w:val="000000" w:themeColor="text1"/>
          <w:szCs w:val="28"/>
          <w:lang w:val="uk-UA"/>
        </w:rPr>
        <w:t>Інформація про літній відпочинок школярів та їхню зайнятість у літній період розміщувалася на сайті школи.</w:t>
      </w:r>
    </w:p>
    <w:p w:rsidR="002E3738" w:rsidRPr="00FA5B65" w:rsidRDefault="002E3738" w:rsidP="002E3738">
      <w:pPr>
        <w:ind w:firstLine="567"/>
        <w:jc w:val="both"/>
        <w:rPr>
          <w:rFonts w:ascii="Times New Roman" w:hAnsi="Times New Roman" w:cs="Times New Roman"/>
          <w:color w:val="000000" w:themeColor="text1"/>
          <w:lang w:val="uk-UA"/>
        </w:rPr>
      </w:pPr>
    </w:p>
    <w:p w:rsidR="002E3738" w:rsidRPr="00FA5B65" w:rsidRDefault="002E3738" w:rsidP="002E3738">
      <w:pPr>
        <w:ind w:firstLine="567"/>
        <w:rPr>
          <w:rFonts w:ascii="Times New Roman" w:hAnsi="Times New Roman" w:cs="Times New Roman"/>
          <w:b/>
          <w:color w:val="0D0D0D" w:themeColor="text1" w:themeTint="F2"/>
          <w:lang w:val="uk-UA"/>
        </w:rPr>
      </w:pPr>
      <w:r w:rsidRPr="00FA5B65">
        <w:rPr>
          <w:rFonts w:ascii="Times New Roman" w:hAnsi="Times New Roman" w:cs="Times New Roman"/>
          <w:b/>
          <w:color w:val="0D0D0D" w:themeColor="text1" w:themeTint="F2"/>
          <w:lang w:val="uk-UA"/>
        </w:rPr>
        <w:t>Поглиблений медичний огляд учнів</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 xml:space="preserve">Питання медичного обслуговування учнів та обстеження працівників школи є пріоритетними у роботі закладу. Річний план роботи школи включає питання поглибленого медичного огляду учнів. При організації медичного обслуговування учнів враховано діючі нормативно-правові вимоги, а саме: Закони України «Про забезпечення санітарного та епідемічного благополуччя населення», «Про захист населення від інфекційних хвороб», «Про боротьбу із захворюваннями на туберкульоз», Постанову Кабінету Міністрів України від 08.12.2009 №1318 «Про здійснення медичного обслуговування учнів загальноосвітніх навчальних закладів», Державні санітарні правила і норми влаштування, утримання загальноосвітніх навчальних закладів та організації навчально-виховного процесу ДСанПіН5.5.2.008-01, «Положення про державний санітарно-епідеміологічний нагляд», затверджене постановою Кабінету Міністрів України від 22.06.1999 № 1109, накази </w:t>
      </w:r>
      <w:r w:rsidRPr="00FA5B65">
        <w:rPr>
          <w:rFonts w:ascii="Times New Roman" w:hAnsi="Times New Roman" w:cs="Times New Roman"/>
          <w:color w:val="000000" w:themeColor="text1"/>
          <w:szCs w:val="28"/>
          <w:lang w:val="uk-UA"/>
        </w:rPr>
        <w:lastRenderedPageBreak/>
        <w:t>Міністерства охорони здоров’я України від 16.08.2010 № 682 «Про удосконалення медичного обслуговування учнів загальноосвітніх навчальних закладів». Проведено ґрунтовний аналіз роботи за минулий навчальний рік.</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Проведено роботу щодо покращення медичного обслуговування учнів, організовано роботу щодо профілактики різних видів захворювання.</w:t>
      </w:r>
    </w:p>
    <w:p w:rsidR="002E3738" w:rsidRPr="00FA5B65" w:rsidRDefault="002E3738" w:rsidP="002E3738">
      <w:pPr>
        <w:ind w:firstLine="567"/>
        <w:jc w:val="both"/>
        <w:rPr>
          <w:rFonts w:ascii="Times New Roman" w:hAnsi="Times New Roman" w:cs="Times New Roman"/>
          <w:szCs w:val="28"/>
          <w:lang w:val="uk-UA"/>
        </w:rPr>
      </w:pPr>
      <w:r w:rsidRPr="00FA5B65">
        <w:rPr>
          <w:rFonts w:ascii="Times New Roman" w:hAnsi="Times New Roman" w:cs="Times New Roman"/>
          <w:szCs w:val="28"/>
          <w:lang w:val="uk-UA"/>
        </w:rPr>
        <w:t>На засіданні педагогічної ради (протокол від 08.06.2018 №5) було розглянуто питання про підсумки роботи педагогічного колективу (питання поглиблених профілактичних медичних оглядів учнів).</w:t>
      </w:r>
    </w:p>
    <w:p w:rsidR="002E3738" w:rsidRPr="00FA5B65" w:rsidRDefault="002E3738" w:rsidP="002E3738">
      <w:pPr>
        <w:ind w:firstLine="567"/>
        <w:jc w:val="both"/>
        <w:rPr>
          <w:rFonts w:ascii="Times New Roman" w:hAnsi="Times New Roman" w:cs="Times New Roman"/>
          <w:szCs w:val="28"/>
          <w:lang w:val="uk-UA"/>
        </w:rPr>
      </w:pPr>
      <w:r w:rsidRPr="00FA5B65">
        <w:rPr>
          <w:rFonts w:ascii="Times New Roman" w:hAnsi="Times New Roman" w:cs="Times New Roman"/>
          <w:color w:val="000000" w:themeColor="text1"/>
          <w:szCs w:val="28"/>
          <w:lang w:val="uk-UA"/>
        </w:rPr>
        <w:t xml:space="preserve">Організовано роботу щодо забезпечення медичного обслуговування учнів, профілактики різних видів захворювань (наказ від </w:t>
      </w:r>
      <w:r w:rsidRPr="00FA5B65">
        <w:rPr>
          <w:rFonts w:ascii="Times New Roman" w:hAnsi="Times New Roman" w:cs="Times New Roman"/>
          <w:szCs w:val="28"/>
          <w:lang w:val="uk-UA"/>
        </w:rPr>
        <w:t>21.08.2017</w:t>
      </w:r>
      <w:r w:rsidRPr="00FA5B65">
        <w:rPr>
          <w:rFonts w:ascii="Times New Roman" w:hAnsi="Times New Roman" w:cs="Times New Roman"/>
          <w:color w:val="000000" w:themeColor="text1"/>
          <w:szCs w:val="28"/>
          <w:lang w:val="uk-UA"/>
        </w:rPr>
        <w:t xml:space="preserve"> №229 «Про організацію профілактичних медичних оглядів учнів школи до початку 2017/2018 навчального року», наказ від 31.08.2017 №237 «Про організацію роботи щодо забезпечення медичного обслуговування учнів, профілактики різних видів захворювань», наказ </w:t>
      </w:r>
      <w:r w:rsidRPr="00FA5B65">
        <w:rPr>
          <w:rFonts w:ascii="Times New Roman" w:hAnsi="Times New Roman" w:cs="Times New Roman"/>
          <w:szCs w:val="28"/>
          <w:lang w:val="uk-UA"/>
        </w:rPr>
        <w:t>від 26.09.2017 №323</w:t>
      </w:r>
      <w:r w:rsidRPr="00FA5B65">
        <w:rPr>
          <w:rFonts w:ascii="Times New Roman" w:hAnsi="Times New Roman" w:cs="Times New Roman"/>
          <w:color w:val="000000" w:themeColor="text1"/>
          <w:szCs w:val="28"/>
          <w:lang w:val="uk-UA"/>
        </w:rPr>
        <w:t xml:space="preserve"> «Про організацію та проведення поглиблених профілактичних медичних оглядів учнів у 2017/2018 навчальному році», наказ від 25.10.2017 №363 «Про організацію медичних оглядів учнів Харківської загальноосвітньої школи І-ІІІ ступенів №53 після закінчення шкільних осінніх канікул», наказ від </w:t>
      </w:r>
      <w:r w:rsidRPr="00FA5B65">
        <w:rPr>
          <w:rFonts w:ascii="Times New Roman" w:hAnsi="Times New Roman" w:cs="Times New Roman"/>
          <w:szCs w:val="28"/>
          <w:lang w:val="uk-UA"/>
        </w:rPr>
        <w:t>04.01.2018 №10 «Про організацію профілактичних медичних оглядів учнів після закінчення шкільних зимових канікул», наказ від 22.03.2018 №99 «Про організацію профілактичних медичних оглядів учнів після закінчення шкільних весняних канікул», наказ від 25.05.2018 №192 «Про проходження профілактичних медичних оглядів працівниками школи», наказ від 11.08.2017 №227 «Про призначення відповідального за ведення форми первинного обліку №1-ОМК «Особова медична книжка»).</w:t>
      </w:r>
    </w:p>
    <w:p w:rsidR="002E3738" w:rsidRPr="00FA5B65" w:rsidRDefault="002E3738" w:rsidP="002E3738">
      <w:pPr>
        <w:ind w:firstLine="567"/>
        <w:jc w:val="both"/>
        <w:rPr>
          <w:rFonts w:ascii="Times New Roman" w:hAnsi="Times New Roman" w:cs="Times New Roman"/>
          <w:szCs w:val="28"/>
          <w:lang w:val="uk-UA"/>
        </w:rPr>
      </w:pPr>
      <w:r w:rsidRPr="00FA5B65">
        <w:rPr>
          <w:rFonts w:ascii="Times New Roman" w:hAnsi="Times New Roman" w:cs="Times New Roman"/>
          <w:szCs w:val="28"/>
          <w:lang w:val="uk-UA"/>
        </w:rPr>
        <w:t>На засіданні Ради школи розглядалося питання медичного обслуговування (протокол від 19.09.2017 №7 «Про організацію громадського контролю за харчуванням і медичним обслуговуванням учнів школи», протокол від 15.12.2017 №9 «Про стан медичного обслуговування учнів», «Про стан медичного обслуговування та харчування учнів школи», протокол від 13.02.2017 №10 «Про стан здоров’я учнів школи за результатами медичного огляду».</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Наявний графік проходження медичних оглядів працівниками школи.</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Форма первинного обліку N 1-ОМК «Особова медична книжка» ведеться відповідно до інструкції.</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У школі наявний медичний кабінет, обладнаний відповідно до санітарно-гігієнічних вимог. Щомісячно медичний кабінет забезпечується необхідними медикаментами. Медичний персонал повністю укомплектований: працює лікар (0,5 ставки) та 2 медичні сестри (2,0 ставки).</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Своєчасно коригуються листи здоров’я та формуються групи для заняття фізичною культурою. Медичні карти учнів впорядковані, відповідають кількості учнів за списками.</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З метою моніторингу стану здоров’я дітей у грудні-квітні 2017</w:t>
      </w:r>
      <w:r w:rsidRPr="00FA5B65">
        <w:rPr>
          <w:rFonts w:ascii="Times New Roman" w:hAnsi="Times New Roman" w:cs="Times New Roman"/>
          <w:color w:val="000000" w:themeColor="text1"/>
          <w:szCs w:val="28"/>
          <w:lang w:val="uk-UA"/>
        </w:rPr>
        <w:sym w:font="Symbol" w:char="002F"/>
      </w:r>
      <w:r w:rsidRPr="00FA5B65">
        <w:rPr>
          <w:rFonts w:ascii="Times New Roman" w:hAnsi="Times New Roman" w:cs="Times New Roman"/>
          <w:color w:val="000000" w:themeColor="text1"/>
          <w:szCs w:val="28"/>
          <w:lang w:val="uk-UA"/>
        </w:rPr>
        <w:t xml:space="preserve">2018 навчального року проведено поглиблений медичний огляд учнів школи (наказ управління освіти </w:t>
      </w:r>
      <w:r w:rsidRPr="00FA5B65">
        <w:rPr>
          <w:rFonts w:ascii="Times New Roman" w:hAnsi="Times New Roman" w:cs="Times New Roman"/>
          <w:szCs w:val="28"/>
          <w:lang w:val="uk-UA"/>
        </w:rPr>
        <w:t>адміністрації Основ’янського району від 20.09.2017 №191 «Про організацію та проведення поглиблених профілактичних медичних оглядів учнів загальноосвітніх навчальних закладів у 2017/2018 навчальному році</w:t>
      </w:r>
      <w:r w:rsidRPr="00FA5B65">
        <w:rPr>
          <w:rFonts w:ascii="Times New Roman" w:hAnsi="Times New Roman" w:cs="Times New Roman"/>
          <w:color w:val="000000" w:themeColor="text1"/>
          <w:szCs w:val="28"/>
          <w:lang w:val="uk-UA"/>
        </w:rPr>
        <w:t>»). Охоплення школярів поглибленим оглядом та диспансеризацією складає 100%.</w:t>
      </w:r>
    </w:p>
    <w:p w:rsidR="002E3738" w:rsidRPr="00FA5B65" w:rsidRDefault="002E3738" w:rsidP="002E3738">
      <w:pPr>
        <w:ind w:firstLine="567"/>
        <w:jc w:val="both"/>
        <w:rPr>
          <w:rFonts w:ascii="Times New Roman" w:hAnsi="Times New Roman" w:cs="Times New Roman"/>
          <w:noProof/>
          <w:color w:val="000000" w:themeColor="text1"/>
          <w:szCs w:val="28"/>
          <w:lang w:val="uk-UA"/>
        </w:rPr>
      </w:pPr>
      <w:r w:rsidRPr="00FA5B65">
        <w:rPr>
          <w:rFonts w:ascii="Times New Roman" w:hAnsi="Times New Roman" w:cs="Times New Roman"/>
          <w:color w:val="000000" w:themeColor="text1"/>
          <w:szCs w:val="28"/>
          <w:lang w:val="uk-UA"/>
        </w:rPr>
        <w:t xml:space="preserve">За результатами поглибленого профілактичного огляду школярів учні розподілені за групами здоров’я, у разі необхідності отримали направлення на лікування або профільне обстеження, усі класні керівники одержали Листи здоров’я для організації відповідної роботи з учнями класу та батьками. </w:t>
      </w:r>
    </w:p>
    <w:p w:rsidR="002E3738" w:rsidRPr="00FA5B65" w:rsidRDefault="002E3738" w:rsidP="002E3738">
      <w:pPr>
        <w:tabs>
          <w:tab w:val="left" w:pos="2003"/>
          <w:tab w:val="center" w:pos="4960"/>
        </w:tabs>
        <w:ind w:firstLine="567"/>
        <w:jc w:val="both"/>
        <w:rPr>
          <w:rFonts w:ascii="Times New Roman" w:hAnsi="Times New Roman" w:cs="Times New Roman"/>
          <w:noProof/>
          <w:szCs w:val="28"/>
          <w:lang w:val="uk-UA"/>
        </w:rPr>
      </w:pPr>
      <w:r w:rsidRPr="00FA5B65">
        <w:rPr>
          <w:rFonts w:ascii="Times New Roman" w:hAnsi="Times New Roman" w:cs="Times New Roman"/>
          <w:noProof/>
          <w:szCs w:val="28"/>
          <w:lang w:val="uk-UA"/>
        </w:rPr>
        <w:t>За результатами медичного огляду школярі розподілились за групами здоров’я таким чином:</w:t>
      </w:r>
    </w:p>
    <w:p w:rsidR="002E3738" w:rsidRPr="00FA5B65" w:rsidRDefault="002E3738" w:rsidP="002E3738">
      <w:pPr>
        <w:tabs>
          <w:tab w:val="left" w:pos="2003"/>
          <w:tab w:val="center" w:pos="4960"/>
        </w:tabs>
        <w:ind w:firstLine="567"/>
        <w:jc w:val="both"/>
        <w:rPr>
          <w:rFonts w:ascii="Times New Roman" w:hAnsi="Times New Roman" w:cs="Times New Roman"/>
          <w:noProof/>
          <w:szCs w:val="28"/>
          <w:lang w:val="uk-UA"/>
        </w:rPr>
      </w:pPr>
    </w:p>
    <w:p w:rsidR="002E3738" w:rsidRPr="00FA5B65" w:rsidRDefault="002E3738" w:rsidP="002E3738">
      <w:pPr>
        <w:tabs>
          <w:tab w:val="left" w:pos="2003"/>
          <w:tab w:val="center" w:pos="4960"/>
        </w:tabs>
        <w:ind w:firstLine="567"/>
        <w:jc w:val="both"/>
        <w:rPr>
          <w:rFonts w:ascii="Times New Roman" w:hAnsi="Times New Roman" w:cs="Times New Roman"/>
          <w:noProof/>
          <w:szCs w:val="28"/>
          <w:lang w:val="uk-UA"/>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1490"/>
        <w:gridCol w:w="1560"/>
        <w:gridCol w:w="1779"/>
        <w:gridCol w:w="1455"/>
        <w:gridCol w:w="1691"/>
      </w:tblGrid>
      <w:tr w:rsidR="002E3738" w:rsidRPr="00FA5B65" w:rsidTr="002E3738">
        <w:trPr>
          <w:trHeight w:val="238"/>
        </w:trPr>
        <w:tc>
          <w:tcPr>
            <w:tcW w:w="1879" w:type="dxa"/>
            <w:vMerge w:val="restart"/>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Група здоров’я</w:t>
            </w:r>
          </w:p>
        </w:tc>
        <w:tc>
          <w:tcPr>
            <w:tcW w:w="6284" w:type="dxa"/>
            <w:gridSpan w:val="4"/>
            <w:tcBorders>
              <w:top w:val="single" w:sz="4" w:space="0" w:color="000000"/>
              <w:left w:val="single" w:sz="4" w:space="0" w:color="000000"/>
              <w:bottom w:val="single" w:sz="4" w:space="0" w:color="auto"/>
              <w:right w:val="single" w:sz="4" w:space="0" w:color="000000"/>
            </w:tcBorders>
            <w:vAlign w:val="center"/>
            <w:hideMark/>
          </w:tcPr>
          <w:p w:rsidR="002E3738" w:rsidRPr="00FA5B65" w:rsidRDefault="002E3738" w:rsidP="002E3738">
            <w:pPr>
              <w:ind w:firstLine="115"/>
              <w:jc w:val="center"/>
              <w:rPr>
                <w:rFonts w:ascii="Times New Roman" w:hAnsi="Times New Roman" w:cs="Times New Roman"/>
                <w:szCs w:val="28"/>
                <w:lang w:val="uk-UA"/>
              </w:rPr>
            </w:pPr>
            <w:r w:rsidRPr="00FA5B65">
              <w:rPr>
                <w:rFonts w:ascii="Times New Roman" w:hAnsi="Times New Roman" w:cs="Times New Roman"/>
                <w:szCs w:val="28"/>
                <w:lang w:val="uk-UA"/>
              </w:rPr>
              <w:t>Кількість дітей (%)</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ind w:firstLine="115"/>
              <w:jc w:val="center"/>
              <w:rPr>
                <w:rFonts w:ascii="Times New Roman" w:hAnsi="Times New Roman" w:cs="Times New Roman"/>
                <w:szCs w:val="28"/>
                <w:lang w:val="uk-UA"/>
              </w:rPr>
            </w:pPr>
            <w:r w:rsidRPr="00FA5B65">
              <w:rPr>
                <w:rFonts w:ascii="Times New Roman" w:hAnsi="Times New Roman" w:cs="Times New Roman"/>
                <w:szCs w:val="28"/>
                <w:lang w:val="uk-UA"/>
              </w:rPr>
              <w:t>Динаміка</w:t>
            </w:r>
          </w:p>
        </w:tc>
      </w:tr>
      <w:tr w:rsidR="002E3738" w:rsidRPr="00FA5B65" w:rsidTr="002E3738">
        <w:trPr>
          <w:trHeight w:val="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rPr>
                <w:rFonts w:ascii="Times New Roman" w:hAnsi="Times New Roman" w:cs="Times New Roman"/>
                <w:szCs w:val="28"/>
                <w:lang w:val="uk-UA"/>
              </w:rPr>
            </w:pPr>
          </w:p>
        </w:tc>
        <w:tc>
          <w:tcPr>
            <w:tcW w:w="1490" w:type="dxa"/>
            <w:tcBorders>
              <w:top w:val="single" w:sz="4" w:space="0" w:color="auto"/>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2014</w:t>
            </w:r>
          </w:p>
        </w:tc>
        <w:tc>
          <w:tcPr>
            <w:tcW w:w="1560" w:type="dxa"/>
            <w:tcBorders>
              <w:top w:val="single" w:sz="4" w:space="0" w:color="auto"/>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2015</w:t>
            </w:r>
          </w:p>
        </w:tc>
        <w:tc>
          <w:tcPr>
            <w:tcW w:w="1779"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2016</w:t>
            </w:r>
          </w:p>
        </w:tc>
        <w:tc>
          <w:tcPr>
            <w:tcW w:w="1455"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rPr>
                <w:rFonts w:ascii="Times New Roman" w:hAnsi="Times New Roman" w:cs="Times New Roman"/>
                <w:szCs w:val="28"/>
                <w:lang w:val="uk-UA"/>
              </w:rPr>
            </w:pPr>
          </w:p>
        </w:tc>
      </w:tr>
      <w:tr w:rsidR="002E3738" w:rsidRPr="00FA5B65" w:rsidTr="002E3738">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lastRenderedPageBreak/>
              <w:t>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4,9%</w:t>
            </w:r>
          </w:p>
        </w:tc>
      </w:tr>
      <w:tr w:rsidR="002E3738" w:rsidRPr="00FA5B65" w:rsidTr="002E3738">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58,8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60,1</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55,9</w:t>
            </w:r>
          </w:p>
        </w:tc>
        <w:tc>
          <w:tcPr>
            <w:tcW w:w="1455" w:type="dxa"/>
            <w:tcBorders>
              <w:top w:val="single" w:sz="4" w:space="0" w:color="000000"/>
              <w:left w:val="single" w:sz="4" w:space="0" w:color="000000"/>
              <w:bottom w:val="single" w:sz="4" w:space="0" w:color="000000"/>
              <w:right w:val="single" w:sz="4" w:space="0" w:color="000000"/>
            </w:tcBorders>
            <w:vAlign w:val="center"/>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49,3</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6,6 %</w:t>
            </w:r>
          </w:p>
        </w:tc>
      </w:tr>
      <w:tr w:rsidR="002E3738" w:rsidRPr="00FA5B65" w:rsidTr="002E3738">
        <w:trPr>
          <w:cantSplit/>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ІІІ</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r>
    </w:tbl>
    <w:p w:rsidR="002E3738" w:rsidRPr="00FA5B65" w:rsidRDefault="002E3738" w:rsidP="002E3738">
      <w:pPr>
        <w:tabs>
          <w:tab w:val="left" w:pos="2003"/>
          <w:tab w:val="center" w:pos="4960"/>
        </w:tabs>
        <w:ind w:firstLine="567"/>
        <w:contextualSpacing/>
        <w:jc w:val="both"/>
        <w:rPr>
          <w:rFonts w:ascii="Times New Roman" w:hAnsi="Times New Roman" w:cs="Times New Roman"/>
          <w:noProof/>
          <w:szCs w:val="28"/>
          <w:lang w:val="uk-UA"/>
        </w:rPr>
      </w:pPr>
    </w:p>
    <w:p w:rsidR="002E3738" w:rsidRPr="00FA5B65" w:rsidRDefault="002E3738" w:rsidP="002E3738">
      <w:pPr>
        <w:tabs>
          <w:tab w:val="left" w:pos="2003"/>
          <w:tab w:val="center" w:pos="4960"/>
        </w:tabs>
        <w:ind w:firstLine="567"/>
        <w:contextualSpacing/>
        <w:jc w:val="both"/>
        <w:rPr>
          <w:rFonts w:ascii="Times New Roman" w:hAnsi="Times New Roman" w:cs="Times New Roman"/>
          <w:szCs w:val="28"/>
          <w:lang w:val="uk-UA"/>
        </w:rPr>
      </w:pPr>
      <w:r w:rsidRPr="00FA5B65">
        <w:rPr>
          <w:rFonts w:ascii="Times New Roman" w:hAnsi="Times New Roman" w:cs="Times New Roman"/>
          <w:noProof/>
          <w:szCs w:val="28"/>
          <w:lang w:val="uk-UA"/>
        </w:rPr>
        <w:t>Ці результати свідчать про необхідність загальних медичних оглядів та ефективність подальшої роботи з обстеження та лікування дітей всіх вікових груп, профілактичної роботи з ними.</w:t>
      </w:r>
    </w:p>
    <w:p w:rsidR="002E3738" w:rsidRPr="00FA5B65" w:rsidRDefault="002E3738" w:rsidP="002E3738">
      <w:pPr>
        <w:tabs>
          <w:tab w:val="left" w:pos="2003"/>
          <w:tab w:val="center" w:pos="4960"/>
        </w:tabs>
        <w:ind w:firstLine="567"/>
        <w:jc w:val="both"/>
        <w:rPr>
          <w:rFonts w:ascii="Times New Roman" w:hAnsi="Times New Roman" w:cs="Times New Roman"/>
          <w:szCs w:val="28"/>
          <w:lang w:val="uk-UA"/>
        </w:rPr>
      </w:pPr>
      <w:r w:rsidRPr="00FA5B65">
        <w:rPr>
          <w:rFonts w:ascii="Times New Roman" w:hAnsi="Times New Roman" w:cs="Times New Roman"/>
          <w:szCs w:val="28"/>
          <w:lang w:val="uk-UA"/>
        </w:rPr>
        <w:t>Виявлені такі найбільш розповсюджені захворювання учнів школи (на 1000 чоловік).</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82"/>
        <w:gridCol w:w="1540"/>
        <w:gridCol w:w="1541"/>
        <w:gridCol w:w="1541"/>
        <w:gridCol w:w="1423"/>
        <w:gridCol w:w="1214"/>
      </w:tblGrid>
      <w:tr w:rsidR="002E3738" w:rsidRPr="00FA5B65" w:rsidTr="002E3738">
        <w:trPr>
          <w:trHeight w:val="239"/>
        </w:trPr>
        <w:tc>
          <w:tcPr>
            <w:tcW w:w="649" w:type="dxa"/>
            <w:vMerge w:val="restart"/>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Системи органів</w:t>
            </w:r>
          </w:p>
        </w:tc>
        <w:tc>
          <w:tcPr>
            <w:tcW w:w="6045" w:type="dxa"/>
            <w:gridSpan w:val="4"/>
            <w:tcBorders>
              <w:top w:val="single" w:sz="4" w:space="0" w:color="000000"/>
              <w:left w:val="single" w:sz="4" w:space="0" w:color="000000"/>
              <w:bottom w:val="single" w:sz="4" w:space="0" w:color="auto"/>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 xml:space="preserve">Кількість захворювань </w:t>
            </w: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Динаміка</w:t>
            </w:r>
          </w:p>
        </w:tc>
      </w:tr>
      <w:tr w:rsidR="002E3738" w:rsidRPr="00FA5B65" w:rsidTr="002E3738">
        <w:trPr>
          <w:trHeight w:val="239"/>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rPr>
                <w:rFonts w:ascii="Times New Roman" w:hAnsi="Times New Roman" w:cs="Times New Roman"/>
                <w:szCs w:val="28"/>
                <w:lang w:val="uk-UA"/>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rPr>
                <w:rFonts w:ascii="Times New Roman" w:hAnsi="Times New Roman" w:cs="Times New Roman"/>
                <w:szCs w:val="28"/>
                <w:lang w:val="uk-UA"/>
              </w:rPr>
            </w:pPr>
          </w:p>
        </w:tc>
        <w:tc>
          <w:tcPr>
            <w:tcW w:w="1540" w:type="dxa"/>
            <w:tcBorders>
              <w:top w:val="single" w:sz="4" w:space="0" w:color="auto"/>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2014</w:t>
            </w:r>
          </w:p>
        </w:tc>
        <w:tc>
          <w:tcPr>
            <w:tcW w:w="1541" w:type="dxa"/>
            <w:tcBorders>
              <w:top w:val="single" w:sz="4" w:space="0" w:color="auto"/>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2015</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2016</w:t>
            </w:r>
          </w:p>
        </w:tc>
        <w:tc>
          <w:tcPr>
            <w:tcW w:w="1423"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2017</w:t>
            </w: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2E3738" w:rsidRPr="00FA5B65" w:rsidRDefault="002E3738" w:rsidP="002E3738">
            <w:pPr>
              <w:rPr>
                <w:rFonts w:ascii="Times New Roman" w:hAnsi="Times New Roman" w:cs="Times New Roman"/>
                <w:szCs w:val="28"/>
                <w:lang w:val="uk-UA"/>
              </w:rPr>
            </w:pPr>
          </w:p>
        </w:tc>
      </w:tr>
      <w:tr w:rsidR="002E3738" w:rsidRPr="00FA5B65" w:rsidTr="002E3738">
        <w:trPr>
          <w:trHeight w:val="632"/>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 xml:space="preserve">Кістково-м’язова </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288</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289</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370</w:t>
            </w:r>
          </w:p>
        </w:tc>
        <w:tc>
          <w:tcPr>
            <w:tcW w:w="1214"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ind w:left="-108"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+81</w:t>
            </w:r>
          </w:p>
        </w:tc>
      </w:tr>
      <w:tr w:rsidR="002E3738" w:rsidRPr="00FA5B65" w:rsidTr="002E3738">
        <w:trPr>
          <w:trHeight w:val="647"/>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Серцево-судинна</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109</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263</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264</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377</w:t>
            </w:r>
          </w:p>
        </w:tc>
        <w:tc>
          <w:tcPr>
            <w:tcW w:w="1214"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ind w:left="-108"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+113</w:t>
            </w:r>
          </w:p>
        </w:tc>
      </w:tr>
      <w:tr w:rsidR="002E3738" w:rsidRPr="00FA5B65" w:rsidTr="002E3738">
        <w:trPr>
          <w:trHeight w:val="512"/>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Органи зору</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234</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244</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92</w:t>
            </w:r>
          </w:p>
        </w:tc>
        <w:tc>
          <w:tcPr>
            <w:tcW w:w="1214"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ind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-152</w:t>
            </w:r>
          </w:p>
        </w:tc>
      </w:tr>
      <w:tr w:rsidR="002E3738" w:rsidRPr="00FA5B65" w:rsidTr="002E3738">
        <w:trPr>
          <w:trHeight w:val="632"/>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Органи дихання</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165</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172</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215</w:t>
            </w:r>
          </w:p>
        </w:tc>
        <w:tc>
          <w:tcPr>
            <w:tcW w:w="1214"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pStyle w:val="a8"/>
              <w:ind w:left="252" w:right="-108"/>
              <w:rPr>
                <w:rFonts w:ascii="Times New Roman" w:hAnsi="Times New Roman" w:cs="Times New Roman"/>
                <w:szCs w:val="28"/>
                <w:lang w:val="uk-UA"/>
              </w:rPr>
            </w:pPr>
            <w:r w:rsidRPr="00FA5B65">
              <w:rPr>
                <w:rFonts w:ascii="Times New Roman" w:hAnsi="Times New Roman" w:cs="Times New Roman"/>
                <w:szCs w:val="28"/>
                <w:lang w:val="uk-UA"/>
              </w:rPr>
              <w:t>+43</w:t>
            </w:r>
          </w:p>
        </w:tc>
      </w:tr>
      <w:tr w:rsidR="002E3738" w:rsidRPr="00FA5B65" w:rsidTr="002E3738">
        <w:trPr>
          <w:trHeight w:val="647"/>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Органи травлення</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101</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87</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85</w:t>
            </w:r>
          </w:p>
        </w:tc>
        <w:tc>
          <w:tcPr>
            <w:tcW w:w="1214"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ind w:left="-108"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-2</w:t>
            </w:r>
          </w:p>
        </w:tc>
      </w:tr>
      <w:tr w:rsidR="002E3738" w:rsidRPr="00FA5B65" w:rsidTr="002E3738">
        <w:trPr>
          <w:trHeight w:val="647"/>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Нервова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58</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58</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26</w:t>
            </w:r>
          </w:p>
        </w:tc>
        <w:tc>
          <w:tcPr>
            <w:tcW w:w="1214"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ind w:left="-108"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-32</w:t>
            </w:r>
          </w:p>
        </w:tc>
      </w:tr>
      <w:tr w:rsidR="002E3738" w:rsidRPr="00FA5B65" w:rsidTr="002E3738">
        <w:trPr>
          <w:trHeight w:val="632"/>
        </w:trPr>
        <w:tc>
          <w:tcPr>
            <w:tcW w:w="649" w:type="dxa"/>
            <w:tcBorders>
              <w:top w:val="single" w:sz="4" w:space="0" w:color="000000"/>
              <w:left w:val="single" w:sz="4" w:space="0" w:color="000000"/>
              <w:bottom w:val="single" w:sz="4" w:space="0" w:color="000000"/>
              <w:right w:val="single" w:sz="4" w:space="0" w:color="000000"/>
            </w:tcBorders>
          </w:tcPr>
          <w:p w:rsidR="002E3738" w:rsidRPr="00FA5B65" w:rsidRDefault="002E3738" w:rsidP="007C61F7">
            <w:pPr>
              <w:widowControl/>
              <w:numPr>
                <w:ilvl w:val="0"/>
                <w:numId w:val="3"/>
              </w:numPr>
              <w:autoSpaceDE/>
              <w:autoSpaceDN/>
              <w:adjustRightInd/>
              <w:contextualSpacing/>
              <w:jc w:val="center"/>
              <w:rPr>
                <w:rFonts w:ascii="Times New Roman" w:hAnsi="Times New Roman" w:cs="Times New Roman"/>
                <w:szCs w:val="28"/>
                <w:lang w:val="uk-UA"/>
              </w:rPr>
            </w:pPr>
          </w:p>
        </w:tc>
        <w:tc>
          <w:tcPr>
            <w:tcW w:w="1782"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Ендокринна система</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w:t>
            </w:r>
            <w:r w:rsidRPr="00FA5B65">
              <w:rPr>
                <w:rFonts w:ascii="Times New Roman" w:hAnsi="Times New Roman" w:cs="Times New Roman"/>
                <w:szCs w:val="28"/>
                <w:lang w:val="uk-UA"/>
              </w:rPr>
              <w:t></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35</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28</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14</w:t>
            </w:r>
          </w:p>
        </w:tc>
        <w:tc>
          <w:tcPr>
            <w:tcW w:w="1214"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ind w:left="-108" w:right="-108"/>
              <w:contextualSpacing/>
              <w:jc w:val="center"/>
              <w:rPr>
                <w:rFonts w:ascii="Times New Roman" w:hAnsi="Times New Roman" w:cs="Times New Roman"/>
                <w:szCs w:val="28"/>
                <w:lang w:val="uk-UA"/>
              </w:rPr>
            </w:pPr>
            <w:r w:rsidRPr="00FA5B65">
              <w:rPr>
                <w:rFonts w:ascii="Times New Roman" w:hAnsi="Times New Roman" w:cs="Times New Roman"/>
                <w:szCs w:val="28"/>
                <w:lang w:val="uk-UA"/>
              </w:rPr>
              <w:t>-14</w:t>
            </w:r>
          </w:p>
        </w:tc>
      </w:tr>
      <w:tr w:rsidR="002E3738" w:rsidRPr="00FA5B65" w:rsidTr="002E3738">
        <w:trPr>
          <w:trHeight w:val="527"/>
        </w:trPr>
        <w:tc>
          <w:tcPr>
            <w:tcW w:w="2431" w:type="dxa"/>
            <w:gridSpan w:val="2"/>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rPr>
                <w:rFonts w:ascii="Times New Roman" w:hAnsi="Times New Roman" w:cs="Times New Roman"/>
                <w:szCs w:val="28"/>
                <w:lang w:val="uk-UA"/>
              </w:rPr>
            </w:pPr>
            <w:r w:rsidRPr="00FA5B65">
              <w:rPr>
                <w:rFonts w:ascii="Times New Roman" w:hAnsi="Times New Roman" w:cs="Times New Roman"/>
                <w:szCs w:val="28"/>
                <w:lang w:val="uk-UA"/>
              </w:rPr>
              <w:t>Загальна ураженість</w:t>
            </w:r>
          </w:p>
        </w:tc>
        <w:tc>
          <w:tcPr>
            <w:tcW w:w="1540"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613</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1144</w:t>
            </w:r>
          </w:p>
        </w:tc>
        <w:tc>
          <w:tcPr>
            <w:tcW w:w="1541" w:type="dxa"/>
            <w:tcBorders>
              <w:top w:val="single" w:sz="4" w:space="0" w:color="000000"/>
              <w:left w:val="single" w:sz="4" w:space="0" w:color="000000"/>
              <w:bottom w:val="single" w:sz="4" w:space="0" w:color="000000"/>
              <w:right w:val="single" w:sz="4" w:space="0" w:color="000000"/>
            </w:tcBorders>
            <w:hideMark/>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1142</w:t>
            </w:r>
          </w:p>
        </w:tc>
        <w:tc>
          <w:tcPr>
            <w:tcW w:w="1423"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jc w:val="center"/>
              <w:rPr>
                <w:rFonts w:ascii="Times New Roman" w:hAnsi="Times New Roman" w:cs="Times New Roman"/>
                <w:szCs w:val="28"/>
                <w:lang w:val="uk-UA"/>
              </w:rPr>
            </w:pPr>
            <w:r w:rsidRPr="00FA5B65">
              <w:rPr>
                <w:rFonts w:ascii="Times New Roman" w:hAnsi="Times New Roman" w:cs="Times New Roman"/>
                <w:szCs w:val="28"/>
                <w:lang w:val="uk-UA"/>
              </w:rPr>
              <w:t>1179</w:t>
            </w:r>
          </w:p>
        </w:tc>
        <w:tc>
          <w:tcPr>
            <w:tcW w:w="1214" w:type="dxa"/>
            <w:tcBorders>
              <w:top w:val="single" w:sz="4" w:space="0" w:color="000000"/>
              <w:left w:val="single" w:sz="4" w:space="0" w:color="000000"/>
              <w:bottom w:val="single" w:sz="4" w:space="0" w:color="000000"/>
              <w:right w:val="single" w:sz="4" w:space="0" w:color="000000"/>
            </w:tcBorders>
          </w:tcPr>
          <w:p w:rsidR="002E3738" w:rsidRPr="00FA5B65" w:rsidRDefault="002E3738" w:rsidP="002E3738">
            <w:pPr>
              <w:ind w:left="171"/>
              <w:jc w:val="center"/>
              <w:rPr>
                <w:rFonts w:ascii="Times New Roman" w:hAnsi="Times New Roman" w:cs="Times New Roman"/>
                <w:szCs w:val="28"/>
                <w:lang w:val="uk-UA"/>
              </w:rPr>
            </w:pPr>
            <w:r w:rsidRPr="00FA5B65">
              <w:rPr>
                <w:rFonts w:ascii="Times New Roman" w:hAnsi="Times New Roman" w:cs="Times New Roman"/>
                <w:szCs w:val="28"/>
                <w:lang w:val="uk-UA"/>
              </w:rPr>
              <w:t>+37</w:t>
            </w:r>
          </w:p>
        </w:tc>
      </w:tr>
    </w:tbl>
    <w:p w:rsidR="002E3738" w:rsidRPr="00FA5B65" w:rsidRDefault="002E3738" w:rsidP="002E3738">
      <w:pPr>
        <w:ind w:firstLine="567"/>
        <w:contextualSpacing/>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 xml:space="preserve">Спостерігається зниження захворювань органів зору, травлення,нервової та ендокринної системи та збільшення кількості захворювань </w:t>
      </w:r>
      <w:r w:rsidRPr="00FA5B65">
        <w:rPr>
          <w:rFonts w:ascii="Times New Roman" w:hAnsi="Times New Roman" w:cs="Times New Roman"/>
          <w:szCs w:val="28"/>
          <w:lang w:val="uk-UA"/>
        </w:rPr>
        <w:t>кістково-м’язової, серцево-судинної систем</w:t>
      </w:r>
      <w:r w:rsidRPr="00FA5B65">
        <w:rPr>
          <w:rFonts w:ascii="Times New Roman" w:hAnsi="Times New Roman" w:cs="Times New Roman"/>
          <w:color w:val="000000" w:themeColor="text1"/>
          <w:szCs w:val="28"/>
          <w:lang w:val="uk-UA"/>
        </w:rPr>
        <w:t>та органів дихання. Динаміка захворювань потребує уваги під час медичного огляду 2018 року з боку медичних працівників, батьків, педагогічного колективу.</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Протягом навчального року учні школи були повністю забезпечені засобами невідкладної першої допомоги.</w:t>
      </w:r>
    </w:p>
    <w:p w:rsidR="002E3738" w:rsidRPr="00FA5B65" w:rsidRDefault="002E3738" w:rsidP="002E3738">
      <w:pPr>
        <w:ind w:firstLine="567"/>
        <w:jc w:val="both"/>
        <w:rPr>
          <w:rFonts w:ascii="Times New Roman" w:hAnsi="Times New Roman" w:cs="Times New Roman"/>
          <w:color w:val="000000" w:themeColor="text1"/>
          <w:szCs w:val="28"/>
          <w:lang w:val="uk-UA"/>
        </w:rPr>
      </w:pPr>
      <w:r w:rsidRPr="00FA5B65">
        <w:rPr>
          <w:rFonts w:ascii="Times New Roman" w:hAnsi="Times New Roman" w:cs="Times New Roman"/>
          <w:color w:val="000000" w:themeColor="text1"/>
          <w:szCs w:val="28"/>
          <w:lang w:val="uk-UA"/>
        </w:rPr>
        <w:t>Профілактичні щеплення зроблені відповідно до віку.</w:t>
      </w:r>
    </w:p>
    <w:p w:rsidR="002E3738" w:rsidRPr="00B02E24" w:rsidRDefault="002E3738" w:rsidP="002E3738">
      <w:pPr>
        <w:ind w:firstLine="567"/>
        <w:jc w:val="both"/>
        <w:rPr>
          <w:color w:val="000000" w:themeColor="text1"/>
          <w:szCs w:val="28"/>
          <w:lang w:val="uk-UA" w:eastAsia="uk-UA"/>
        </w:rPr>
      </w:pPr>
      <w:r w:rsidRPr="00B02E24">
        <w:rPr>
          <w:color w:val="000000" w:themeColor="text1"/>
          <w:szCs w:val="28"/>
          <w:lang w:val="uk-UA"/>
        </w:rPr>
        <w:t>Результати медичного обстеження розглядаються й обговорюються на батьківських зборах та під час індивідуальних бесід із батьками: «П</w:t>
      </w:r>
      <w:r w:rsidRPr="00B02E24">
        <w:rPr>
          <w:color w:val="000000" w:themeColor="text1"/>
          <w:szCs w:val="28"/>
          <w:lang w:val="uk-UA" w:eastAsia="uk-UA"/>
        </w:rPr>
        <w:t>ро необхідність проведення заходів щодо збереження здоров’я дітей та проходження поглиблених медоглядів» (вересень), «</w:t>
      </w:r>
      <w:r w:rsidRPr="00B02E24">
        <w:rPr>
          <w:color w:val="000000" w:themeColor="text1"/>
          <w:szCs w:val="28"/>
          <w:lang w:val="uk-UA"/>
        </w:rPr>
        <w:t xml:space="preserve">Про результати поглиблених медичних оглядів учнів. </w:t>
      </w:r>
      <w:r w:rsidRPr="00B02E24">
        <w:rPr>
          <w:color w:val="000000" w:themeColor="text1"/>
          <w:szCs w:val="28"/>
          <w:lang w:val="uk-UA" w:eastAsia="uk-UA"/>
        </w:rPr>
        <w:t>Про стан харчування дітей у школі» (березень).</w:t>
      </w:r>
    </w:p>
    <w:p w:rsidR="002E3738" w:rsidRPr="00B02E24" w:rsidRDefault="002E3738" w:rsidP="002E3738">
      <w:pPr>
        <w:ind w:firstLine="567"/>
        <w:jc w:val="both"/>
        <w:rPr>
          <w:color w:val="000000" w:themeColor="text1"/>
          <w:szCs w:val="28"/>
          <w:lang w:val="uk-UA" w:eastAsia="uk-UA"/>
        </w:rPr>
      </w:pPr>
      <w:r w:rsidRPr="00B02E24">
        <w:rPr>
          <w:color w:val="000000" w:themeColor="text1"/>
          <w:szCs w:val="28"/>
          <w:lang w:val="uk-UA" w:eastAsia="uk-UA"/>
        </w:rPr>
        <w:t>Облік пропущених уроків на предметних сторінках в класних журналах відповідає зведеному обліку відсутності учнів. Листи здоров’я учнів заповнюються згідно з нормативними вимогами.</w:t>
      </w:r>
    </w:p>
    <w:p w:rsidR="002E3738" w:rsidRPr="00B02E24" w:rsidRDefault="002E3738" w:rsidP="002E3738">
      <w:pPr>
        <w:ind w:firstLine="567"/>
        <w:jc w:val="both"/>
        <w:rPr>
          <w:color w:val="000000" w:themeColor="text1"/>
          <w:szCs w:val="28"/>
          <w:lang w:val="uk-UA"/>
        </w:rPr>
      </w:pPr>
      <w:r w:rsidRPr="00B02E24">
        <w:rPr>
          <w:color w:val="000000" w:themeColor="text1"/>
          <w:szCs w:val="28"/>
          <w:lang w:val="uk-UA"/>
        </w:rPr>
        <w:t>Забезпечено дотримання санітарних правил і норм влаштування, утримання загальноосвітнього навчального закладу.</w:t>
      </w:r>
      <w:r w:rsidRPr="00B02E24">
        <w:rPr>
          <w:color w:val="000000" w:themeColor="text1"/>
          <w:szCs w:val="28"/>
          <w:lang w:val="uk-UA"/>
        </w:rPr>
        <w:tab/>
      </w:r>
    </w:p>
    <w:p w:rsidR="002E3738" w:rsidRPr="00B02E24" w:rsidRDefault="002E3738" w:rsidP="002E3738">
      <w:pPr>
        <w:ind w:firstLine="567"/>
        <w:jc w:val="both"/>
        <w:rPr>
          <w:color w:val="000000" w:themeColor="text1"/>
          <w:szCs w:val="28"/>
          <w:lang w:val="uk-UA"/>
        </w:rPr>
      </w:pPr>
      <w:r w:rsidRPr="00B02E24">
        <w:rPr>
          <w:color w:val="000000" w:themeColor="text1"/>
          <w:szCs w:val="28"/>
          <w:lang w:val="uk-UA"/>
        </w:rPr>
        <w:t xml:space="preserve">У школі організовано роботу щодо профілактики різних видів захворювання. Упродовж навчального року проведено диктанти, лекції і бесіди з учнями та їх батьками за темами: «Дотримання санітарно-гігієнічного режиму в школі»; «Про граничний час перебування школярів біля телевізора та комп’ютера»; «Що треба знати про грип та ГРВІ», «Профілактика гострих кишкових інфекцій та харчових отруєнь», «Слідкуй за своєю поставою» тощо. Налагоджено випуск санітарних бюлетенів щодо профілактики кишкових інфекцій, туберкульозу, грипу тощо. Лікарем та медичною сестрою школи проведено цикл бесід з учнями: «Профілактика педикульозу», «Профілактика корости», «Профілактика </w:t>
      </w:r>
      <w:r w:rsidRPr="00B02E24">
        <w:rPr>
          <w:color w:val="000000" w:themeColor="text1"/>
          <w:szCs w:val="28"/>
          <w:lang w:val="uk-UA"/>
        </w:rPr>
        <w:lastRenderedPageBreak/>
        <w:t xml:space="preserve">гельмінтозу», «Чистота – запорука здоров’я», «Значення медогляду», «Значення профілактичних щеплень». </w:t>
      </w:r>
    </w:p>
    <w:p w:rsidR="002E3738" w:rsidRPr="00B02E24" w:rsidRDefault="002E3738" w:rsidP="002E3738">
      <w:pPr>
        <w:ind w:firstLine="567"/>
        <w:jc w:val="both"/>
        <w:rPr>
          <w:color w:val="000000" w:themeColor="text1"/>
          <w:szCs w:val="28"/>
          <w:lang w:val="uk-UA"/>
        </w:rPr>
      </w:pPr>
      <w:r w:rsidRPr="00B02E24">
        <w:rPr>
          <w:color w:val="000000" w:themeColor="text1"/>
          <w:szCs w:val="28"/>
          <w:lang w:val="uk-UA"/>
        </w:rPr>
        <w:t>Таким чином, управлінська діяльність адміністрації Харківської загальноосвітньої школи І-ІІІ ступенів №53 Харківської міської ради Харківської області щодо організації медичного обслуговування учнів та обстеження працівників здійснюється на високому рівні.</w:t>
      </w:r>
    </w:p>
    <w:p w:rsidR="002E3738" w:rsidRDefault="002E3738" w:rsidP="002E3738">
      <w:pPr>
        <w:ind w:firstLine="567"/>
        <w:jc w:val="both"/>
        <w:rPr>
          <w:b/>
          <w:color w:val="000000" w:themeColor="text1"/>
          <w:lang w:val="uk-UA"/>
        </w:rPr>
      </w:pPr>
    </w:p>
    <w:p w:rsidR="002E3738" w:rsidRPr="00556D07" w:rsidRDefault="002E3738" w:rsidP="002E3738">
      <w:pPr>
        <w:ind w:firstLine="567"/>
        <w:jc w:val="both"/>
        <w:rPr>
          <w:b/>
          <w:color w:val="000000" w:themeColor="text1"/>
          <w:lang w:val="uk-UA"/>
        </w:rPr>
      </w:pPr>
      <w:r w:rsidRPr="00556D07">
        <w:rPr>
          <w:b/>
          <w:color w:val="000000" w:themeColor="text1"/>
          <w:lang w:val="uk-UA"/>
        </w:rPr>
        <w:t>Охорона праці</w:t>
      </w:r>
    </w:p>
    <w:p w:rsidR="002E3738" w:rsidRPr="00DE29A4" w:rsidRDefault="002E3738" w:rsidP="002E3738">
      <w:pPr>
        <w:ind w:firstLine="567"/>
        <w:jc w:val="both"/>
        <w:rPr>
          <w:color w:val="000000" w:themeColor="text1"/>
          <w:lang w:val="uk-UA"/>
        </w:rPr>
      </w:pPr>
      <w:r w:rsidRPr="00DE29A4">
        <w:rPr>
          <w:lang w:val="uk-UA"/>
        </w:rPr>
        <w:t>Відповідно до Законів України «Про охорону праці» та «Про колективні договори й угоди» між адміністрацією закладу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закладу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w:t>
      </w:r>
    </w:p>
    <w:p w:rsidR="002E3738" w:rsidRPr="00DE29A4" w:rsidRDefault="002E3738" w:rsidP="002E3738">
      <w:pPr>
        <w:ind w:firstLine="567"/>
        <w:jc w:val="both"/>
        <w:rPr>
          <w:color w:val="000000" w:themeColor="text1"/>
          <w:lang w:val="uk-UA"/>
        </w:rPr>
      </w:pPr>
      <w:r w:rsidRPr="00DE29A4">
        <w:rPr>
          <w:color w:val="000000" w:themeColor="text1"/>
          <w:lang w:val="uk-UA"/>
        </w:rPr>
        <w:t xml:space="preserve">Під час освітнього процесу стався нещасний випадок з учнем 1-А класу Акопяном Нікітою Ігоровичем внаслідок порушення правил і норм поведінки учня у ГПД (акт від 14.05.2018 № 1). </w:t>
      </w:r>
    </w:p>
    <w:p w:rsidR="002E3738" w:rsidRPr="00DE29A4" w:rsidRDefault="002E3738" w:rsidP="002E3738">
      <w:pPr>
        <w:ind w:firstLine="567"/>
        <w:jc w:val="both"/>
        <w:rPr>
          <w:color w:val="000000" w:themeColor="text1"/>
          <w:lang w:val="uk-UA"/>
        </w:rPr>
      </w:pPr>
      <w:r w:rsidRPr="00DE29A4">
        <w:rPr>
          <w:color w:val="000000" w:themeColor="text1"/>
          <w:lang w:val="uk-UA"/>
        </w:rPr>
        <w:t>У позаурочний час зафіксовано нещасний випадок з Малихіним Віталієм Сергійовичем, учнем 9-Б класу, що стався з особистої необережності.</w:t>
      </w:r>
    </w:p>
    <w:p w:rsidR="002E3738" w:rsidRPr="00DE29A4" w:rsidRDefault="002E3738" w:rsidP="002E3738">
      <w:pPr>
        <w:ind w:firstLine="567"/>
        <w:jc w:val="both"/>
        <w:rPr>
          <w:lang w:val="uk-UA"/>
        </w:rPr>
      </w:pPr>
      <w:r w:rsidRPr="00DE29A4">
        <w:rPr>
          <w:color w:val="000000" w:themeColor="text1"/>
          <w:lang w:val="uk-UA"/>
        </w:rPr>
        <w:t xml:space="preserve">У 2017/2018 навчальному році відбулося </w:t>
      </w:r>
      <w:r w:rsidRPr="00DE29A4">
        <w:rPr>
          <w:lang w:val="uk-UA"/>
        </w:rPr>
        <w:t>два випадки травмування невиробничого характеру серед працівників школи: з прибиральницями службових приміщень Солдатенко Л.О. і Бондар Т.А..</w:t>
      </w:r>
    </w:p>
    <w:p w:rsidR="002E3738" w:rsidRPr="005F3195" w:rsidRDefault="002E3738" w:rsidP="002E3738">
      <w:pPr>
        <w:pStyle w:val="a5"/>
        <w:spacing w:after="0"/>
        <w:ind w:left="0" w:firstLine="567"/>
        <w:jc w:val="both"/>
        <w:rPr>
          <w:b/>
          <w:bCs/>
          <w:color w:val="000000" w:themeColor="text1"/>
          <w:lang w:val="uk-UA"/>
        </w:rPr>
      </w:pPr>
    </w:p>
    <w:p w:rsidR="002E3738" w:rsidRPr="005F3195" w:rsidRDefault="002E3738" w:rsidP="002E3738">
      <w:pPr>
        <w:pStyle w:val="a5"/>
        <w:spacing w:after="0"/>
        <w:ind w:left="0" w:firstLine="567"/>
        <w:jc w:val="both"/>
        <w:rPr>
          <w:b/>
          <w:bCs/>
          <w:color w:val="000000" w:themeColor="text1"/>
          <w:lang w:val="uk-UA"/>
        </w:rPr>
      </w:pPr>
      <w:r w:rsidRPr="005F3195">
        <w:rPr>
          <w:b/>
          <w:bCs/>
          <w:color w:val="000000" w:themeColor="text1"/>
          <w:lang w:val="uk-UA"/>
        </w:rPr>
        <w:t>Фінансово-господарська діяльність</w:t>
      </w:r>
    </w:p>
    <w:p w:rsidR="002E3738" w:rsidRPr="005F3195" w:rsidRDefault="002E3738" w:rsidP="002E3738">
      <w:pPr>
        <w:ind w:firstLine="567"/>
        <w:jc w:val="both"/>
        <w:rPr>
          <w:color w:val="000000" w:themeColor="text1"/>
          <w:lang w:val="uk-UA"/>
        </w:rPr>
      </w:pPr>
      <w:r w:rsidRPr="005F3195">
        <w:rPr>
          <w:color w:val="000000" w:themeColor="text1"/>
          <w:lang w:val="uk-UA"/>
        </w:rPr>
        <w:t xml:space="preserve">Адміністрація школи постійно працює над модернізацією матеріально-технічної бази, підтриманням її у робочому стані. </w:t>
      </w:r>
    </w:p>
    <w:p w:rsidR="002E3738" w:rsidRPr="005F3195" w:rsidRDefault="002E3738" w:rsidP="002E3738">
      <w:pPr>
        <w:ind w:firstLine="567"/>
        <w:jc w:val="both"/>
        <w:rPr>
          <w:color w:val="000000" w:themeColor="text1"/>
          <w:lang w:val="uk-UA"/>
        </w:rPr>
      </w:pPr>
      <w:r w:rsidRPr="005F3195">
        <w:rPr>
          <w:color w:val="000000" w:themeColor="text1"/>
          <w:lang w:val="uk-UA"/>
        </w:rPr>
        <w:t xml:space="preserve">Належним чином функціонують усі системи життєзабезпечення, у разі необхідності ремонтуються за рахунок позабюджетних коштів. </w:t>
      </w:r>
    </w:p>
    <w:tbl>
      <w:tblPr>
        <w:tblStyle w:val="af4"/>
        <w:tblW w:w="9892" w:type="dxa"/>
        <w:tblLook w:val="04A0"/>
      </w:tblPr>
      <w:tblGrid>
        <w:gridCol w:w="901"/>
        <w:gridCol w:w="4169"/>
        <w:gridCol w:w="1879"/>
        <w:gridCol w:w="1546"/>
        <w:gridCol w:w="1397"/>
      </w:tblGrid>
      <w:tr w:rsidR="002E3738" w:rsidRPr="005F3195" w:rsidTr="002E3738">
        <w:tc>
          <w:tcPr>
            <w:tcW w:w="901" w:type="dxa"/>
            <w:vAlign w:val="center"/>
          </w:tcPr>
          <w:p w:rsidR="002E3738" w:rsidRPr="005F3195" w:rsidRDefault="002E3738" w:rsidP="002E3738">
            <w:pPr>
              <w:jc w:val="center"/>
              <w:rPr>
                <w:b/>
              </w:rPr>
            </w:pPr>
            <w:r w:rsidRPr="005F3195">
              <w:rPr>
                <w:b/>
              </w:rPr>
              <w:t>№ з/п</w:t>
            </w:r>
          </w:p>
        </w:tc>
        <w:tc>
          <w:tcPr>
            <w:tcW w:w="4169" w:type="dxa"/>
            <w:vAlign w:val="center"/>
          </w:tcPr>
          <w:p w:rsidR="002E3738" w:rsidRPr="005F3195" w:rsidRDefault="002E3738" w:rsidP="002E3738">
            <w:pPr>
              <w:jc w:val="center"/>
              <w:rPr>
                <w:b/>
              </w:rPr>
            </w:pPr>
            <w:r w:rsidRPr="005F3195">
              <w:rPr>
                <w:b/>
              </w:rPr>
              <w:t>Види робіт</w:t>
            </w:r>
          </w:p>
        </w:tc>
        <w:tc>
          <w:tcPr>
            <w:tcW w:w="1879" w:type="dxa"/>
            <w:vAlign w:val="center"/>
          </w:tcPr>
          <w:p w:rsidR="002E3738" w:rsidRPr="005F3195" w:rsidRDefault="002E3738" w:rsidP="002E3738">
            <w:pPr>
              <w:jc w:val="center"/>
              <w:rPr>
                <w:b/>
              </w:rPr>
            </w:pPr>
            <w:r w:rsidRPr="005F3195">
              <w:rPr>
                <w:b/>
              </w:rPr>
              <w:t>Кількість</w:t>
            </w:r>
          </w:p>
        </w:tc>
        <w:tc>
          <w:tcPr>
            <w:tcW w:w="1546" w:type="dxa"/>
            <w:vAlign w:val="center"/>
          </w:tcPr>
          <w:p w:rsidR="002E3738" w:rsidRPr="005F3195" w:rsidRDefault="002E3738" w:rsidP="002E3738">
            <w:pPr>
              <w:jc w:val="center"/>
              <w:rPr>
                <w:b/>
              </w:rPr>
            </w:pPr>
            <w:r w:rsidRPr="005F3195">
              <w:rPr>
                <w:b/>
              </w:rPr>
              <w:t>Залучені кошти, грн.</w:t>
            </w:r>
          </w:p>
        </w:tc>
        <w:tc>
          <w:tcPr>
            <w:tcW w:w="1397" w:type="dxa"/>
            <w:vAlign w:val="center"/>
          </w:tcPr>
          <w:p w:rsidR="002E3738" w:rsidRPr="005F3195" w:rsidRDefault="002E3738" w:rsidP="002E3738">
            <w:pPr>
              <w:jc w:val="center"/>
              <w:rPr>
                <w:b/>
              </w:rPr>
            </w:pPr>
            <w:r w:rsidRPr="005F3195">
              <w:rPr>
                <w:b/>
              </w:rPr>
              <w:t>Бюджетні кошти, грн.</w:t>
            </w:r>
          </w:p>
        </w:tc>
      </w:tr>
      <w:tr w:rsidR="002E3738" w:rsidRPr="005F3195" w:rsidTr="002E3738">
        <w:tc>
          <w:tcPr>
            <w:tcW w:w="8495" w:type="dxa"/>
            <w:gridSpan w:val="4"/>
            <w:vAlign w:val="center"/>
          </w:tcPr>
          <w:p w:rsidR="002E3738" w:rsidRPr="005F3195" w:rsidRDefault="002E3738" w:rsidP="002E3738">
            <w:pPr>
              <w:jc w:val="center"/>
              <w:rPr>
                <w:b/>
              </w:rPr>
            </w:pPr>
            <w:r w:rsidRPr="005F3195">
              <w:rPr>
                <w:b/>
              </w:rPr>
              <w:t>Ремонтні роботи</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1</w:t>
            </w:r>
          </w:p>
        </w:tc>
        <w:tc>
          <w:tcPr>
            <w:tcW w:w="4169" w:type="dxa"/>
          </w:tcPr>
          <w:p w:rsidR="002E3738" w:rsidRPr="005F3195" w:rsidRDefault="002E3738" w:rsidP="002E3738">
            <w:r w:rsidRPr="005F3195">
              <w:t>Ремонт каб</w:t>
            </w:r>
            <w:r>
              <w:rPr>
                <w:lang w:val="uk-UA"/>
              </w:rPr>
              <w:t>.</w:t>
            </w:r>
            <w:r w:rsidRPr="005F3195">
              <w:t xml:space="preserve"> № 16</w:t>
            </w:r>
          </w:p>
        </w:tc>
        <w:tc>
          <w:tcPr>
            <w:tcW w:w="1879" w:type="dxa"/>
            <w:vAlign w:val="center"/>
          </w:tcPr>
          <w:p w:rsidR="002E3738" w:rsidRPr="005F3195" w:rsidRDefault="002E3738" w:rsidP="002E3738">
            <w:pPr>
              <w:jc w:val="center"/>
              <w:rPr>
                <w:lang w:val="uk-UA"/>
              </w:rPr>
            </w:pPr>
            <w:r w:rsidRPr="005F3195">
              <w:t>1</w:t>
            </w:r>
          </w:p>
        </w:tc>
        <w:tc>
          <w:tcPr>
            <w:tcW w:w="1546" w:type="dxa"/>
            <w:vAlign w:val="center"/>
          </w:tcPr>
          <w:p w:rsidR="002E3738" w:rsidRPr="005F3195" w:rsidRDefault="002E3738" w:rsidP="002E3738">
            <w:pPr>
              <w:jc w:val="center"/>
            </w:pPr>
            <w:r w:rsidRPr="005F3195">
              <w:t>79 219</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2</w:t>
            </w:r>
          </w:p>
        </w:tc>
        <w:tc>
          <w:tcPr>
            <w:tcW w:w="4169" w:type="dxa"/>
          </w:tcPr>
          <w:p w:rsidR="002E3738" w:rsidRPr="005F3195" w:rsidRDefault="002E3738" w:rsidP="002E3738">
            <w:r w:rsidRPr="005F3195">
              <w:t>Ремонт каб</w:t>
            </w:r>
            <w:r>
              <w:rPr>
                <w:lang w:val="uk-UA"/>
              </w:rPr>
              <w:t>.</w:t>
            </w:r>
            <w:r w:rsidRPr="005F3195">
              <w:t xml:space="preserve"> № 53</w:t>
            </w:r>
          </w:p>
        </w:tc>
        <w:tc>
          <w:tcPr>
            <w:tcW w:w="1879" w:type="dxa"/>
            <w:vAlign w:val="center"/>
          </w:tcPr>
          <w:p w:rsidR="002E3738" w:rsidRPr="005F3195" w:rsidRDefault="002E3738" w:rsidP="002E3738">
            <w:pPr>
              <w:jc w:val="center"/>
            </w:pPr>
            <w:r w:rsidRPr="005F3195">
              <w:t>1</w:t>
            </w:r>
          </w:p>
        </w:tc>
        <w:tc>
          <w:tcPr>
            <w:tcW w:w="1546" w:type="dxa"/>
            <w:vAlign w:val="center"/>
          </w:tcPr>
          <w:p w:rsidR="002E3738" w:rsidRPr="005F3195" w:rsidRDefault="002E3738" w:rsidP="002E3738">
            <w:pPr>
              <w:jc w:val="center"/>
            </w:pPr>
            <w:r w:rsidRPr="005F3195">
              <w:t>77 000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3</w:t>
            </w:r>
          </w:p>
        </w:tc>
        <w:tc>
          <w:tcPr>
            <w:tcW w:w="4169" w:type="dxa"/>
          </w:tcPr>
          <w:p w:rsidR="002E3738" w:rsidRPr="005F3195" w:rsidRDefault="002E3738" w:rsidP="002E3738">
            <w:r w:rsidRPr="005F3195">
              <w:t>Ремонт каб</w:t>
            </w:r>
            <w:r>
              <w:rPr>
                <w:lang w:val="uk-UA"/>
              </w:rPr>
              <w:t>.</w:t>
            </w:r>
            <w:r w:rsidRPr="005F3195">
              <w:t xml:space="preserve"> № 55</w:t>
            </w:r>
          </w:p>
        </w:tc>
        <w:tc>
          <w:tcPr>
            <w:tcW w:w="1879" w:type="dxa"/>
            <w:vAlign w:val="center"/>
          </w:tcPr>
          <w:p w:rsidR="002E3738" w:rsidRPr="005F3195" w:rsidRDefault="002E3738" w:rsidP="002E3738">
            <w:pPr>
              <w:jc w:val="center"/>
            </w:pPr>
            <w:r w:rsidRPr="005F3195">
              <w:t>1</w:t>
            </w:r>
          </w:p>
        </w:tc>
        <w:tc>
          <w:tcPr>
            <w:tcW w:w="1546" w:type="dxa"/>
            <w:vAlign w:val="center"/>
          </w:tcPr>
          <w:p w:rsidR="002E3738" w:rsidRPr="005F3195" w:rsidRDefault="002E3738" w:rsidP="002E3738">
            <w:pPr>
              <w:jc w:val="center"/>
            </w:pPr>
            <w:r w:rsidRPr="005F3195">
              <w:t>25 650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4</w:t>
            </w:r>
          </w:p>
        </w:tc>
        <w:tc>
          <w:tcPr>
            <w:tcW w:w="4169" w:type="dxa"/>
          </w:tcPr>
          <w:p w:rsidR="002E3738" w:rsidRPr="005F3195" w:rsidRDefault="002E3738" w:rsidP="002E3738">
            <w:r w:rsidRPr="005F3195">
              <w:t>Ремонт паркета, ІІ поверх</w:t>
            </w:r>
          </w:p>
        </w:tc>
        <w:tc>
          <w:tcPr>
            <w:tcW w:w="1879" w:type="dxa"/>
            <w:vAlign w:val="center"/>
          </w:tcPr>
          <w:p w:rsidR="002E3738" w:rsidRPr="005F3195" w:rsidRDefault="002E3738" w:rsidP="002E3738">
            <w:pPr>
              <w:jc w:val="center"/>
            </w:pPr>
            <w:r w:rsidRPr="005F3195">
              <w:t>200 м</w:t>
            </w:r>
            <w:r w:rsidRPr="005F3195">
              <w:rPr>
                <w:vertAlign w:val="superscript"/>
              </w:rPr>
              <w:t>2</w:t>
            </w:r>
          </w:p>
        </w:tc>
        <w:tc>
          <w:tcPr>
            <w:tcW w:w="1546" w:type="dxa"/>
            <w:vAlign w:val="center"/>
          </w:tcPr>
          <w:p w:rsidR="002E3738" w:rsidRPr="005F3195" w:rsidRDefault="002E3738" w:rsidP="002E3738">
            <w:pPr>
              <w:jc w:val="center"/>
            </w:pPr>
            <w:r w:rsidRPr="005F3195">
              <w:t>36 250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5</w:t>
            </w:r>
          </w:p>
        </w:tc>
        <w:tc>
          <w:tcPr>
            <w:tcW w:w="4169" w:type="dxa"/>
          </w:tcPr>
          <w:p w:rsidR="002E3738" w:rsidRPr="005F3195" w:rsidRDefault="002E3738" w:rsidP="002E3738">
            <w:r w:rsidRPr="005F3195">
              <w:t>Ремонт паркета, І поверх</w:t>
            </w:r>
          </w:p>
        </w:tc>
        <w:tc>
          <w:tcPr>
            <w:tcW w:w="1879" w:type="dxa"/>
            <w:vAlign w:val="center"/>
          </w:tcPr>
          <w:p w:rsidR="002E3738" w:rsidRPr="005F3195" w:rsidRDefault="002E3738" w:rsidP="002E3738">
            <w:pPr>
              <w:jc w:val="center"/>
            </w:pPr>
            <w:r w:rsidRPr="005F3195">
              <w:t>165 м</w:t>
            </w:r>
            <w:r w:rsidRPr="005F3195">
              <w:rPr>
                <w:vertAlign w:val="superscript"/>
              </w:rPr>
              <w:t>2</w:t>
            </w:r>
          </w:p>
        </w:tc>
        <w:tc>
          <w:tcPr>
            <w:tcW w:w="1546" w:type="dxa"/>
            <w:vAlign w:val="center"/>
          </w:tcPr>
          <w:p w:rsidR="002E3738" w:rsidRPr="005F3195" w:rsidRDefault="002E3738" w:rsidP="002E3738">
            <w:pPr>
              <w:jc w:val="center"/>
            </w:pPr>
            <w:r w:rsidRPr="005F3195">
              <w:t>29 100</w:t>
            </w:r>
          </w:p>
        </w:tc>
        <w:tc>
          <w:tcPr>
            <w:tcW w:w="1397" w:type="dxa"/>
            <w:vAlign w:val="center"/>
          </w:tcPr>
          <w:p w:rsidR="002E3738" w:rsidRPr="005F3195" w:rsidRDefault="002E3738" w:rsidP="002E3738">
            <w:pPr>
              <w:jc w:val="center"/>
            </w:pPr>
          </w:p>
        </w:tc>
      </w:tr>
      <w:tr w:rsidR="002E3738" w:rsidRPr="005F3195" w:rsidTr="002E3738">
        <w:trPr>
          <w:trHeight w:val="574"/>
        </w:trPr>
        <w:tc>
          <w:tcPr>
            <w:tcW w:w="901" w:type="dxa"/>
          </w:tcPr>
          <w:p w:rsidR="002E3738" w:rsidRPr="005F3195" w:rsidRDefault="002E3738" w:rsidP="002E3738">
            <w:pPr>
              <w:jc w:val="center"/>
              <w:rPr>
                <w:b/>
              </w:rPr>
            </w:pPr>
            <w:r w:rsidRPr="005F3195">
              <w:rPr>
                <w:b/>
              </w:rPr>
              <w:t>6</w:t>
            </w:r>
          </w:p>
        </w:tc>
        <w:tc>
          <w:tcPr>
            <w:tcW w:w="4169" w:type="dxa"/>
          </w:tcPr>
          <w:p w:rsidR="002E3738" w:rsidRPr="005F3195" w:rsidRDefault="002E3738" w:rsidP="002E3738">
            <w:r w:rsidRPr="005F3195">
              <w:t>Ремонт коридорів початкової школи ІІ, ІІІ, ІV поверхів</w:t>
            </w:r>
          </w:p>
        </w:tc>
        <w:tc>
          <w:tcPr>
            <w:tcW w:w="1879" w:type="dxa"/>
            <w:vAlign w:val="center"/>
          </w:tcPr>
          <w:p w:rsidR="002E3738" w:rsidRPr="005F3195" w:rsidRDefault="002E3738" w:rsidP="002E3738">
            <w:pPr>
              <w:jc w:val="center"/>
            </w:pPr>
            <w:r w:rsidRPr="005F3195">
              <w:t>920 м</w:t>
            </w:r>
            <w:r w:rsidRPr="005F3195">
              <w:rPr>
                <w:vertAlign w:val="superscript"/>
              </w:rPr>
              <w:t>2</w:t>
            </w:r>
          </w:p>
        </w:tc>
        <w:tc>
          <w:tcPr>
            <w:tcW w:w="1546" w:type="dxa"/>
            <w:vAlign w:val="center"/>
          </w:tcPr>
          <w:p w:rsidR="002E3738" w:rsidRPr="005F3195" w:rsidRDefault="002E3738" w:rsidP="002E3738">
            <w:pPr>
              <w:jc w:val="center"/>
            </w:pPr>
            <w:r w:rsidRPr="005F3195">
              <w:t>19 000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7</w:t>
            </w:r>
          </w:p>
        </w:tc>
        <w:tc>
          <w:tcPr>
            <w:tcW w:w="4169" w:type="dxa"/>
          </w:tcPr>
          <w:p w:rsidR="002E3738" w:rsidRPr="005F3195" w:rsidRDefault="002E3738" w:rsidP="002E3738">
            <w:r w:rsidRPr="005F3195">
              <w:t>Заміна вікон наметалопластикові</w:t>
            </w:r>
          </w:p>
        </w:tc>
        <w:tc>
          <w:tcPr>
            <w:tcW w:w="1879" w:type="dxa"/>
            <w:vAlign w:val="center"/>
          </w:tcPr>
          <w:p w:rsidR="002E3738" w:rsidRPr="005F3195" w:rsidRDefault="002E3738" w:rsidP="002E3738">
            <w:pPr>
              <w:jc w:val="center"/>
            </w:pPr>
            <w:r w:rsidRPr="005F3195">
              <w:t>10 шт.</w:t>
            </w:r>
          </w:p>
        </w:tc>
        <w:tc>
          <w:tcPr>
            <w:tcW w:w="1546" w:type="dxa"/>
            <w:vAlign w:val="center"/>
          </w:tcPr>
          <w:p w:rsidR="002E3738" w:rsidRPr="005F3195" w:rsidRDefault="002E3738" w:rsidP="002E3738">
            <w:pPr>
              <w:jc w:val="center"/>
            </w:pPr>
            <w:r w:rsidRPr="005F3195">
              <w:t>72 559</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8</w:t>
            </w:r>
          </w:p>
        </w:tc>
        <w:tc>
          <w:tcPr>
            <w:tcW w:w="4169" w:type="dxa"/>
          </w:tcPr>
          <w:p w:rsidR="002E3738" w:rsidRPr="005F3195" w:rsidRDefault="002E3738" w:rsidP="002E3738">
            <w:r w:rsidRPr="005F3195">
              <w:t>Встановлення ванни для для миття габаритного посуду в їдальні</w:t>
            </w:r>
          </w:p>
        </w:tc>
        <w:tc>
          <w:tcPr>
            <w:tcW w:w="1879" w:type="dxa"/>
            <w:vAlign w:val="center"/>
          </w:tcPr>
          <w:p w:rsidR="002E3738" w:rsidRPr="005F3195" w:rsidRDefault="002E3738" w:rsidP="002E3738">
            <w:pPr>
              <w:jc w:val="center"/>
            </w:pPr>
            <w:r w:rsidRPr="005F3195">
              <w:t>1 шт.</w:t>
            </w:r>
          </w:p>
        </w:tc>
        <w:tc>
          <w:tcPr>
            <w:tcW w:w="1546" w:type="dxa"/>
            <w:vAlign w:val="center"/>
          </w:tcPr>
          <w:p w:rsidR="002E3738" w:rsidRPr="005F3195" w:rsidRDefault="002E3738" w:rsidP="002E3738">
            <w:pPr>
              <w:jc w:val="center"/>
            </w:pPr>
            <w:r w:rsidRPr="005F3195">
              <w:t>7 390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9</w:t>
            </w:r>
          </w:p>
        </w:tc>
        <w:tc>
          <w:tcPr>
            <w:tcW w:w="4169" w:type="dxa"/>
          </w:tcPr>
          <w:p w:rsidR="002E3738" w:rsidRPr="005F3195" w:rsidRDefault="002E3738" w:rsidP="002E3738">
            <w:r w:rsidRPr="005F3195">
              <w:t>Реконструкція приміщення  для для миття  посуду в їдальні</w:t>
            </w:r>
          </w:p>
        </w:tc>
        <w:tc>
          <w:tcPr>
            <w:tcW w:w="1879" w:type="dxa"/>
            <w:vAlign w:val="center"/>
          </w:tcPr>
          <w:p w:rsidR="002E3738" w:rsidRPr="005F3195" w:rsidRDefault="002E3738" w:rsidP="002E3738">
            <w:pPr>
              <w:jc w:val="center"/>
            </w:pPr>
            <w:r w:rsidRPr="005F3195">
              <w:t>1</w:t>
            </w:r>
          </w:p>
        </w:tc>
        <w:tc>
          <w:tcPr>
            <w:tcW w:w="1546" w:type="dxa"/>
            <w:vAlign w:val="center"/>
          </w:tcPr>
          <w:p w:rsidR="002E3738" w:rsidRPr="005F3195" w:rsidRDefault="002E3738" w:rsidP="002E3738">
            <w:pPr>
              <w:jc w:val="center"/>
            </w:pPr>
            <w:r w:rsidRPr="005F3195">
              <w:t>1543</w:t>
            </w:r>
          </w:p>
        </w:tc>
        <w:tc>
          <w:tcPr>
            <w:tcW w:w="1397" w:type="dxa"/>
            <w:vAlign w:val="center"/>
          </w:tcPr>
          <w:p w:rsidR="002E3738" w:rsidRPr="005F3195" w:rsidRDefault="002E3738" w:rsidP="002E3738">
            <w:pPr>
              <w:jc w:val="center"/>
            </w:pPr>
          </w:p>
        </w:tc>
      </w:tr>
      <w:tr w:rsidR="002E3738" w:rsidRPr="005F3195" w:rsidTr="002E3738">
        <w:tc>
          <w:tcPr>
            <w:tcW w:w="8495" w:type="dxa"/>
            <w:gridSpan w:val="4"/>
            <w:vAlign w:val="center"/>
          </w:tcPr>
          <w:p w:rsidR="002E3738" w:rsidRPr="005F3195" w:rsidRDefault="002E3738" w:rsidP="002E3738">
            <w:pPr>
              <w:jc w:val="center"/>
              <w:rPr>
                <w:b/>
              </w:rPr>
            </w:pPr>
            <w:r w:rsidRPr="005F3195">
              <w:rPr>
                <w:b/>
              </w:rPr>
              <w:t>Придбання</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1</w:t>
            </w:r>
          </w:p>
        </w:tc>
        <w:tc>
          <w:tcPr>
            <w:tcW w:w="4169" w:type="dxa"/>
          </w:tcPr>
          <w:p w:rsidR="002E3738" w:rsidRPr="005F3195" w:rsidRDefault="002E3738" w:rsidP="002E3738">
            <w:r w:rsidRPr="005F3195">
              <w:t>Меблі в каб. № 18, 56, 65</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47 870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2</w:t>
            </w:r>
          </w:p>
        </w:tc>
        <w:tc>
          <w:tcPr>
            <w:tcW w:w="4169" w:type="dxa"/>
          </w:tcPr>
          <w:p w:rsidR="002E3738" w:rsidRPr="005F3195" w:rsidRDefault="002E3738" w:rsidP="002E3738">
            <w:r w:rsidRPr="005F3195">
              <w:t>Меблі в каб. № 43</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9075</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3</w:t>
            </w:r>
          </w:p>
        </w:tc>
        <w:tc>
          <w:tcPr>
            <w:tcW w:w="4169" w:type="dxa"/>
          </w:tcPr>
          <w:p w:rsidR="002E3738" w:rsidRPr="005F3195" w:rsidRDefault="002E3738" w:rsidP="002E3738">
            <w:r w:rsidRPr="005F3195">
              <w:t>Меблі для каб</w:t>
            </w:r>
            <w:r>
              <w:rPr>
                <w:lang w:val="uk-UA"/>
              </w:rPr>
              <w:t>.</w:t>
            </w:r>
            <w:r w:rsidRPr="005F3195">
              <w:t xml:space="preserve"> № 16</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5 800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4</w:t>
            </w:r>
          </w:p>
        </w:tc>
        <w:tc>
          <w:tcPr>
            <w:tcW w:w="4169" w:type="dxa"/>
          </w:tcPr>
          <w:p w:rsidR="002E3738" w:rsidRPr="005F3195" w:rsidRDefault="002E3738" w:rsidP="002E3738">
            <w:r w:rsidRPr="005F3195">
              <w:t>Жалюзі в каб. № 6, 14, 66</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24 400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5</w:t>
            </w:r>
          </w:p>
        </w:tc>
        <w:tc>
          <w:tcPr>
            <w:tcW w:w="4169" w:type="dxa"/>
          </w:tcPr>
          <w:p w:rsidR="002E3738" w:rsidRPr="005F3195" w:rsidRDefault="002E3738" w:rsidP="002E3738">
            <w:r>
              <w:t>Телевізор (</w:t>
            </w:r>
            <w:r w:rsidRPr="005F3195">
              <w:t>каб. №</w:t>
            </w:r>
            <w:r>
              <w:rPr>
                <w:lang w:val="uk-UA"/>
              </w:rPr>
              <w:t xml:space="preserve"> </w:t>
            </w:r>
            <w:r w:rsidRPr="005F3195">
              <w:t>13, 55)</w:t>
            </w:r>
          </w:p>
        </w:tc>
        <w:tc>
          <w:tcPr>
            <w:tcW w:w="1879" w:type="dxa"/>
            <w:vAlign w:val="center"/>
          </w:tcPr>
          <w:p w:rsidR="002E3738" w:rsidRPr="005F3195" w:rsidRDefault="002E3738" w:rsidP="002E3738">
            <w:pPr>
              <w:jc w:val="center"/>
            </w:pPr>
            <w:r w:rsidRPr="005F3195">
              <w:t>2 шт.</w:t>
            </w:r>
          </w:p>
        </w:tc>
        <w:tc>
          <w:tcPr>
            <w:tcW w:w="1546" w:type="dxa"/>
            <w:vAlign w:val="center"/>
          </w:tcPr>
          <w:p w:rsidR="002E3738" w:rsidRPr="005F3195" w:rsidRDefault="002E3738" w:rsidP="002E3738">
            <w:pPr>
              <w:jc w:val="center"/>
            </w:pPr>
            <w:r w:rsidRPr="005F3195">
              <w:t>8 900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6</w:t>
            </w:r>
          </w:p>
        </w:tc>
        <w:tc>
          <w:tcPr>
            <w:tcW w:w="4169" w:type="dxa"/>
          </w:tcPr>
          <w:p w:rsidR="002E3738" w:rsidRPr="005F3195" w:rsidRDefault="002E3738" w:rsidP="002E3738">
            <w:r w:rsidRPr="005F3195">
              <w:t>Багатофункціональний пристрій</w:t>
            </w:r>
          </w:p>
        </w:tc>
        <w:tc>
          <w:tcPr>
            <w:tcW w:w="1879" w:type="dxa"/>
            <w:vAlign w:val="center"/>
          </w:tcPr>
          <w:p w:rsidR="002E3738" w:rsidRPr="005F3195" w:rsidRDefault="002E3738" w:rsidP="002E3738">
            <w:pPr>
              <w:jc w:val="center"/>
              <w:rPr>
                <w:lang w:val="uk-UA"/>
              </w:rPr>
            </w:pPr>
            <w:r>
              <w:rPr>
                <w:lang w:val="uk-UA"/>
              </w:rPr>
              <w:t xml:space="preserve">1 </w:t>
            </w:r>
            <w:r w:rsidRPr="005F3195">
              <w:t>шт.</w:t>
            </w:r>
          </w:p>
        </w:tc>
        <w:tc>
          <w:tcPr>
            <w:tcW w:w="1546" w:type="dxa"/>
            <w:vAlign w:val="center"/>
          </w:tcPr>
          <w:p w:rsidR="002E3738" w:rsidRPr="005F3195" w:rsidRDefault="002E3738" w:rsidP="002E3738">
            <w:pPr>
              <w:jc w:val="center"/>
            </w:pPr>
            <w:r w:rsidRPr="005F3195">
              <w:t>2 100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7</w:t>
            </w:r>
          </w:p>
        </w:tc>
        <w:tc>
          <w:tcPr>
            <w:tcW w:w="4169" w:type="dxa"/>
          </w:tcPr>
          <w:p w:rsidR="002E3738" w:rsidRPr="005F3195" w:rsidRDefault="002E3738" w:rsidP="002E3738">
            <w:r w:rsidRPr="005F3195">
              <w:t>Мультимедій проектор</w:t>
            </w:r>
          </w:p>
        </w:tc>
        <w:tc>
          <w:tcPr>
            <w:tcW w:w="1879" w:type="dxa"/>
            <w:vAlign w:val="center"/>
          </w:tcPr>
          <w:p w:rsidR="002E3738" w:rsidRPr="005F3195" w:rsidRDefault="002E3738" w:rsidP="002E3738">
            <w:pPr>
              <w:jc w:val="center"/>
              <w:rPr>
                <w:lang w:val="uk-UA"/>
              </w:rPr>
            </w:pPr>
            <w:r>
              <w:rPr>
                <w:lang w:val="uk-UA"/>
              </w:rPr>
              <w:t>1</w:t>
            </w:r>
            <w:r w:rsidRPr="005F3195">
              <w:t xml:space="preserve"> шт.</w:t>
            </w:r>
          </w:p>
        </w:tc>
        <w:tc>
          <w:tcPr>
            <w:tcW w:w="1546" w:type="dxa"/>
            <w:vAlign w:val="center"/>
          </w:tcPr>
          <w:p w:rsidR="002E3738" w:rsidRPr="005F3195" w:rsidRDefault="002E3738" w:rsidP="002E3738">
            <w:pPr>
              <w:jc w:val="center"/>
            </w:pPr>
            <w:r w:rsidRPr="005F3195">
              <w:t>10 850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8</w:t>
            </w:r>
          </w:p>
        </w:tc>
        <w:tc>
          <w:tcPr>
            <w:tcW w:w="4169" w:type="dxa"/>
          </w:tcPr>
          <w:p w:rsidR="002E3738" w:rsidRPr="005F3195" w:rsidRDefault="002E3738" w:rsidP="002E3738">
            <w:r w:rsidRPr="005F3195">
              <w:t>Світодіодні св</w:t>
            </w:r>
            <w:r>
              <w:rPr>
                <w:lang w:val="uk-UA"/>
              </w:rPr>
              <w:t>і</w:t>
            </w:r>
            <w:r w:rsidRPr="005F3195">
              <w:t>тильники</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2 214</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lastRenderedPageBreak/>
              <w:t>9</w:t>
            </w:r>
          </w:p>
        </w:tc>
        <w:tc>
          <w:tcPr>
            <w:tcW w:w="4169" w:type="dxa"/>
          </w:tcPr>
          <w:p w:rsidR="002E3738" w:rsidRPr="005F3195" w:rsidRDefault="002E3738" w:rsidP="002E3738">
            <w:r w:rsidRPr="005F3195">
              <w:t>Люминісцентні лампи</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3 000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10</w:t>
            </w:r>
          </w:p>
        </w:tc>
        <w:tc>
          <w:tcPr>
            <w:tcW w:w="4169" w:type="dxa"/>
          </w:tcPr>
          <w:p w:rsidR="002E3738" w:rsidRPr="005F3195" w:rsidRDefault="002E3738" w:rsidP="002E3738">
            <w:r w:rsidRPr="005F3195">
              <w:t>Баласніки для ремонту люмінісцентних ламп</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990</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11</w:t>
            </w:r>
          </w:p>
        </w:tc>
        <w:tc>
          <w:tcPr>
            <w:tcW w:w="4169" w:type="dxa"/>
          </w:tcPr>
          <w:p w:rsidR="002E3738" w:rsidRPr="005F3195" w:rsidRDefault="002E3738" w:rsidP="002E3738">
            <w:r w:rsidRPr="005F3195">
              <w:t>Обладнання для мультимедійного тиру</w:t>
            </w:r>
          </w:p>
        </w:tc>
        <w:tc>
          <w:tcPr>
            <w:tcW w:w="1879" w:type="dxa"/>
            <w:vAlign w:val="center"/>
          </w:tcPr>
          <w:p w:rsidR="002E3738" w:rsidRPr="005F3195" w:rsidRDefault="002E3738" w:rsidP="002E3738">
            <w:pPr>
              <w:jc w:val="center"/>
            </w:pPr>
          </w:p>
        </w:tc>
        <w:tc>
          <w:tcPr>
            <w:tcW w:w="1546" w:type="dxa"/>
            <w:vAlign w:val="center"/>
          </w:tcPr>
          <w:p w:rsidR="002E3738" w:rsidRPr="00720F10" w:rsidRDefault="002E3738" w:rsidP="002E3738">
            <w:pPr>
              <w:jc w:val="center"/>
              <w:rPr>
                <w:rFonts w:ascii="Symbol" w:hAnsi="Symbol"/>
                <w:lang w:val="uk-UA"/>
              </w:rPr>
            </w:pPr>
          </w:p>
        </w:tc>
        <w:tc>
          <w:tcPr>
            <w:tcW w:w="1397" w:type="dxa"/>
            <w:vAlign w:val="center"/>
          </w:tcPr>
          <w:p w:rsidR="002E3738" w:rsidRPr="005F3195" w:rsidRDefault="002E3738" w:rsidP="002E3738">
            <w:pPr>
              <w:jc w:val="center"/>
            </w:pPr>
            <w:r w:rsidRPr="005F3195">
              <w:t>45 800</w:t>
            </w:r>
          </w:p>
        </w:tc>
      </w:tr>
      <w:tr w:rsidR="002E3738" w:rsidRPr="005F3195" w:rsidTr="002E3738">
        <w:tc>
          <w:tcPr>
            <w:tcW w:w="901" w:type="dxa"/>
          </w:tcPr>
          <w:p w:rsidR="002E3738" w:rsidRPr="005F3195" w:rsidRDefault="002E3738" w:rsidP="002E3738">
            <w:pPr>
              <w:jc w:val="center"/>
              <w:rPr>
                <w:b/>
              </w:rPr>
            </w:pPr>
            <w:r w:rsidRPr="005F3195">
              <w:rPr>
                <w:b/>
              </w:rPr>
              <w:t>12</w:t>
            </w:r>
          </w:p>
        </w:tc>
        <w:tc>
          <w:tcPr>
            <w:tcW w:w="4169" w:type="dxa"/>
          </w:tcPr>
          <w:p w:rsidR="002E3738" w:rsidRPr="005F3195" w:rsidRDefault="002E3738" w:rsidP="002E3738">
            <w:r w:rsidRPr="005F3195">
              <w:t>Ноутбук</w:t>
            </w:r>
          </w:p>
        </w:tc>
        <w:tc>
          <w:tcPr>
            <w:tcW w:w="1879" w:type="dxa"/>
            <w:vAlign w:val="center"/>
          </w:tcPr>
          <w:p w:rsidR="002E3738" w:rsidRPr="005F3195" w:rsidRDefault="002E3738" w:rsidP="002E3738">
            <w:pPr>
              <w:jc w:val="center"/>
            </w:pPr>
            <w:r w:rsidRPr="005F3195">
              <w:t>3 шт.</w:t>
            </w:r>
          </w:p>
        </w:tc>
        <w:tc>
          <w:tcPr>
            <w:tcW w:w="1546" w:type="dxa"/>
            <w:vAlign w:val="center"/>
          </w:tcPr>
          <w:p w:rsidR="002E3738" w:rsidRPr="005F3195" w:rsidRDefault="002E3738" w:rsidP="002E3738">
            <w:pPr>
              <w:jc w:val="center"/>
              <w:rPr>
                <w:rFonts w:ascii="Symbol" w:hAnsi="Symbol"/>
              </w:rPr>
            </w:pPr>
          </w:p>
        </w:tc>
        <w:tc>
          <w:tcPr>
            <w:tcW w:w="1397" w:type="dxa"/>
            <w:vMerge w:val="restart"/>
            <w:vAlign w:val="center"/>
          </w:tcPr>
          <w:p w:rsidR="002E3738" w:rsidRPr="005F3195" w:rsidRDefault="002E3738" w:rsidP="002E3738">
            <w:pPr>
              <w:jc w:val="center"/>
            </w:pPr>
            <w:r w:rsidRPr="005F3195">
              <w:t>55 986</w:t>
            </w:r>
          </w:p>
        </w:tc>
      </w:tr>
      <w:tr w:rsidR="002E3738" w:rsidRPr="005F3195" w:rsidTr="002E3738">
        <w:tc>
          <w:tcPr>
            <w:tcW w:w="901" w:type="dxa"/>
          </w:tcPr>
          <w:p w:rsidR="002E3738" w:rsidRPr="005F3195" w:rsidRDefault="002E3738" w:rsidP="002E3738">
            <w:pPr>
              <w:jc w:val="center"/>
              <w:rPr>
                <w:b/>
              </w:rPr>
            </w:pPr>
            <w:r w:rsidRPr="005F3195">
              <w:rPr>
                <w:b/>
              </w:rPr>
              <w:t>13</w:t>
            </w:r>
          </w:p>
        </w:tc>
        <w:tc>
          <w:tcPr>
            <w:tcW w:w="4169" w:type="dxa"/>
          </w:tcPr>
          <w:p w:rsidR="002E3738" w:rsidRPr="005F3195" w:rsidRDefault="002E3738" w:rsidP="002E3738">
            <w:r w:rsidRPr="005F3195">
              <w:t>Музичний центр</w:t>
            </w:r>
          </w:p>
        </w:tc>
        <w:tc>
          <w:tcPr>
            <w:tcW w:w="1879" w:type="dxa"/>
            <w:vAlign w:val="center"/>
          </w:tcPr>
          <w:p w:rsidR="002E3738" w:rsidRPr="005F3195" w:rsidRDefault="002E3738" w:rsidP="002E3738">
            <w:pPr>
              <w:jc w:val="center"/>
            </w:pPr>
            <w:r w:rsidRPr="005F3195">
              <w:t>10 шт.</w:t>
            </w:r>
          </w:p>
        </w:tc>
        <w:tc>
          <w:tcPr>
            <w:tcW w:w="1546" w:type="dxa"/>
            <w:vAlign w:val="center"/>
          </w:tcPr>
          <w:p w:rsidR="002E3738" w:rsidRPr="005F3195" w:rsidRDefault="002E3738" w:rsidP="002E3738">
            <w:pPr>
              <w:jc w:val="center"/>
              <w:rPr>
                <w:rFonts w:ascii="Symbol" w:hAnsi="Symbol"/>
              </w:rPr>
            </w:pPr>
          </w:p>
        </w:tc>
        <w:tc>
          <w:tcPr>
            <w:tcW w:w="1397" w:type="dxa"/>
            <w:vMerge/>
            <w:vAlign w:val="center"/>
          </w:tcPr>
          <w:p w:rsidR="002E3738" w:rsidRPr="005F3195" w:rsidRDefault="002E3738" w:rsidP="002E3738">
            <w:pPr>
              <w:jc w:val="center"/>
            </w:pPr>
          </w:p>
        </w:tc>
      </w:tr>
      <w:tr w:rsidR="002E3738" w:rsidRPr="005F3195" w:rsidTr="002E3738">
        <w:trPr>
          <w:trHeight w:val="483"/>
        </w:trPr>
        <w:tc>
          <w:tcPr>
            <w:tcW w:w="901" w:type="dxa"/>
          </w:tcPr>
          <w:p w:rsidR="002E3738" w:rsidRPr="005F3195" w:rsidRDefault="002E3738" w:rsidP="002E3738">
            <w:pPr>
              <w:jc w:val="center"/>
              <w:rPr>
                <w:b/>
              </w:rPr>
            </w:pPr>
            <w:r w:rsidRPr="005F3195">
              <w:rPr>
                <w:b/>
              </w:rPr>
              <w:t>14</w:t>
            </w:r>
          </w:p>
        </w:tc>
        <w:tc>
          <w:tcPr>
            <w:tcW w:w="4169" w:type="dxa"/>
          </w:tcPr>
          <w:p w:rsidR="002E3738" w:rsidRPr="005F3195" w:rsidRDefault="002E3738" w:rsidP="002E3738">
            <w:r w:rsidRPr="005F3195">
              <w:t>Колонки</w:t>
            </w:r>
          </w:p>
        </w:tc>
        <w:tc>
          <w:tcPr>
            <w:tcW w:w="1879" w:type="dxa"/>
            <w:vAlign w:val="center"/>
          </w:tcPr>
          <w:p w:rsidR="002E3738" w:rsidRPr="005F3195" w:rsidRDefault="002E3738" w:rsidP="002E3738">
            <w:pPr>
              <w:jc w:val="center"/>
            </w:pPr>
            <w:r w:rsidRPr="005F3195">
              <w:t>8 шт.</w:t>
            </w:r>
          </w:p>
        </w:tc>
        <w:tc>
          <w:tcPr>
            <w:tcW w:w="1546" w:type="dxa"/>
            <w:vAlign w:val="center"/>
          </w:tcPr>
          <w:p w:rsidR="002E3738" w:rsidRPr="005F3195" w:rsidRDefault="002E3738" w:rsidP="002E3738">
            <w:pPr>
              <w:jc w:val="center"/>
              <w:rPr>
                <w:rFonts w:ascii="Symbol" w:hAnsi="Symbol"/>
              </w:rPr>
            </w:pPr>
          </w:p>
        </w:tc>
        <w:tc>
          <w:tcPr>
            <w:tcW w:w="1397" w:type="dxa"/>
            <w:vMerge/>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r w:rsidRPr="005F3195">
              <w:rPr>
                <w:b/>
              </w:rPr>
              <w:t>15</w:t>
            </w:r>
          </w:p>
        </w:tc>
        <w:tc>
          <w:tcPr>
            <w:tcW w:w="4169" w:type="dxa"/>
          </w:tcPr>
          <w:p w:rsidR="002E3738" w:rsidRPr="005F3195" w:rsidRDefault="002E3738" w:rsidP="002E3738">
            <w:r w:rsidRPr="005F3195">
              <w:t>Мікрофон</w:t>
            </w:r>
          </w:p>
        </w:tc>
        <w:tc>
          <w:tcPr>
            <w:tcW w:w="1879" w:type="dxa"/>
            <w:vAlign w:val="center"/>
          </w:tcPr>
          <w:p w:rsidR="002E3738" w:rsidRPr="005F3195" w:rsidRDefault="002E3738" w:rsidP="002E3738">
            <w:pPr>
              <w:jc w:val="center"/>
            </w:pPr>
            <w:r w:rsidRPr="005F3195">
              <w:t>2 шт.</w:t>
            </w:r>
          </w:p>
        </w:tc>
        <w:tc>
          <w:tcPr>
            <w:tcW w:w="1546" w:type="dxa"/>
            <w:vAlign w:val="center"/>
          </w:tcPr>
          <w:p w:rsidR="002E3738" w:rsidRPr="005F3195" w:rsidRDefault="002E3738" w:rsidP="002E3738">
            <w:pPr>
              <w:jc w:val="center"/>
              <w:rPr>
                <w:rFonts w:ascii="Symbol" w:hAnsi="Symbol"/>
              </w:rPr>
            </w:pPr>
            <w:r w:rsidRPr="005F3195">
              <w:rPr>
                <w:rFonts w:ascii="Symbol" w:hAnsi="Symbol"/>
              </w:rPr>
              <w:t></w:t>
            </w:r>
            <w:r w:rsidRPr="005F3195">
              <w:rPr>
                <w:rFonts w:ascii="Symbol" w:hAnsi="Symbol"/>
              </w:rPr>
              <w:t></w:t>
            </w:r>
            <w:r w:rsidRPr="005F3195">
              <w:rPr>
                <w:rFonts w:ascii="Symbol" w:hAnsi="Symbol"/>
              </w:rPr>
              <w:t></w:t>
            </w:r>
            <w:r w:rsidRPr="005F3195">
              <w:rPr>
                <w:rFonts w:ascii="Symbol" w:hAnsi="Symbol"/>
              </w:rPr>
              <w:t></w:t>
            </w:r>
            <w:r w:rsidRPr="005F3195">
              <w:rPr>
                <w:rFonts w:ascii="Symbol" w:hAnsi="Symbol"/>
              </w:rPr>
              <w:t></w:t>
            </w: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p>
        </w:tc>
        <w:tc>
          <w:tcPr>
            <w:tcW w:w="4169" w:type="dxa"/>
          </w:tcPr>
          <w:p w:rsidR="002E3738" w:rsidRPr="005F3195" w:rsidRDefault="002E3738" w:rsidP="002E3738">
            <w:r w:rsidRPr="005F3195">
              <w:t>Придбано столовий посуд</w:t>
            </w:r>
          </w:p>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r w:rsidRPr="005F3195">
              <w:t>2 400</w:t>
            </w:r>
          </w:p>
        </w:tc>
        <w:tc>
          <w:tcPr>
            <w:tcW w:w="1397" w:type="dxa"/>
            <w:vAlign w:val="center"/>
          </w:tcPr>
          <w:p w:rsidR="002E3738" w:rsidRPr="005F3195" w:rsidRDefault="002E3738" w:rsidP="002E3738">
            <w:pPr>
              <w:jc w:val="center"/>
            </w:pPr>
          </w:p>
        </w:tc>
      </w:tr>
      <w:tr w:rsidR="002E3738" w:rsidRPr="005F3195" w:rsidTr="002E3738">
        <w:tc>
          <w:tcPr>
            <w:tcW w:w="9892" w:type="dxa"/>
            <w:gridSpan w:val="5"/>
            <w:vAlign w:val="center"/>
          </w:tcPr>
          <w:p w:rsidR="002E3738" w:rsidRPr="005F3195" w:rsidRDefault="002E3738" w:rsidP="002E3738">
            <w:pPr>
              <w:jc w:val="center"/>
              <w:rPr>
                <w:b/>
              </w:rPr>
            </w:pPr>
            <w:r w:rsidRPr="005F3195">
              <w:rPr>
                <w:b/>
              </w:rPr>
              <w:t>Придбання для НУШ</w:t>
            </w:r>
          </w:p>
        </w:tc>
      </w:tr>
      <w:tr w:rsidR="002E3738" w:rsidRPr="005F3195" w:rsidTr="002E3738">
        <w:tc>
          <w:tcPr>
            <w:tcW w:w="901" w:type="dxa"/>
          </w:tcPr>
          <w:p w:rsidR="002E3738" w:rsidRPr="005F3195" w:rsidRDefault="002E3738" w:rsidP="007C61F7">
            <w:pPr>
              <w:widowControl/>
              <w:numPr>
                <w:ilvl w:val="0"/>
                <w:numId w:val="13"/>
              </w:numPr>
              <w:autoSpaceDE/>
              <w:autoSpaceDN/>
              <w:adjustRightInd/>
              <w:jc w:val="center"/>
              <w:rPr>
                <w:b/>
              </w:rPr>
            </w:pPr>
          </w:p>
        </w:tc>
        <w:tc>
          <w:tcPr>
            <w:tcW w:w="4169" w:type="dxa"/>
          </w:tcPr>
          <w:p w:rsidR="002E3738" w:rsidRPr="005F3195" w:rsidRDefault="002E3738" w:rsidP="002E3738">
            <w:r w:rsidRPr="005F3195">
              <w:t xml:space="preserve">Ноутбук </w:t>
            </w:r>
          </w:p>
        </w:tc>
        <w:tc>
          <w:tcPr>
            <w:tcW w:w="1879" w:type="dxa"/>
            <w:vAlign w:val="center"/>
          </w:tcPr>
          <w:p w:rsidR="002E3738" w:rsidRPr="005F3195" w:rsidRDefault="002E3738" w:rsidP="002E3738">
            <w:pPr>
              <w:jc w:val="center"/>
            </w:pPr>
            <w:r w:rsidRPr="005F3195">
              <w:t>5 шт.</w:t>
            </w: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7C61F7">
            <w:pPr>
              <w:widowControl/>
              <w:numPr>
                <w:ilvl w:val="0"/>
                <w:numId w:val="13"/>
              </w:numPr>
              <w:autoSpaceDE/>
              <w:autoSpaceDN/>
              <w:adjustRightInd/>
              <w:jc w:val="center"/>
              <w:rPr>
                <w:b/>
              </w:rPr>
            </w:pPr>
          </w:p>
        </w:tc>
        <w:tc>
          <w:tcPr>
            <w:tcW w:w="4169" w:type="dxa"/>
          </w:tcPr>
          <w:p w:rsidR="002E3738" w:rsidRPr="005F3195" w:rsidRDefault="002E3738" w:rsidP="002E3738">
            <w:r w:rsidRPr="005F3195">
              <w:t>БФП</w:t>
            </w:r>
          </w:p>
        </w:tc>
        <w:tc>
          <w:tcPr>
            <w:tcW w:w="1879" w:type="dxa"/>
            <w:vAlign w:val="center"/>
          </w:tcPr>
          <w:p w:rsidR="002E3738" w:rsidRPr="005F3195" w:rsidRDefault="002E3738" w:rsidP="002E3738">
            <w:pPr>
              <w:jc w:val="center"/>
            </w:pPr>
            <w:r w:rsidRPr="005F3195">
              <w:t>3 шт.</w:t>
            </w: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7C61F7">
            <w:pPr>
              <w:widowControl/>
              <w:numPr>
                <w:ilvl w:val="0"/>
                <w:numId w:val="13"/>
              </w:numPr>
              <w:autoSpaceDE/>
              <w:autoSpaceDN/>
              <w:adjustRightInd/>
              <w:jc w:val="center"/>
              <w:rPr>
                <w:b/>
              </w:rPr>
            </w:pPr>
          </w:p>
        </w:tc>
        <w:tc>
          <w:tcPr>
            <w:tcW w:w="4169" w:type="dxa"/>
          </w:tcPr>
          <w:p w:rsidR="002E3738" w:rsidRPr="005F3195" w:rsidRDefault="002E3738" w:rsidP="002E3738">
            <w:r w:rsidRPr="005F3195">
              <w:t>Брошуратор та матеріали для роботи з ним</w:t>
            </w:r>
          </w:p>
        </w:tc>
        <w:tc>
          <w:tcPr>
            <w:tcW w:w="1879" w:type="dxa"/>
            <w:vAlign w:val="center"/>
          </w:tcPr>
          <w:p w:rsidR="002E3738" w:rsidRPr="005F3195" w:rsidRDefault="002E3738" w:rsidP="002E3738">
            <w:pPr>
              <w:jc w:val="center"/>
            </w:pPr>
            <w:r w:rsidRPr="005F3195">
              <w:t>2 шт.</w:t>
            </w: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7C61F7">
            <w:pPr>
              <w:widowControl/>
              <w:numPr>
                <w:ilvl w:val="0"/>
                <w:numId w:val="13"/>
              </w:numPr>
              <w:autoSpaceDE/>
              <w:autoSpaceDN/>
              <w:adjustRightInd/>
              <w:jc w:val="center"/>
              <w:rPr>
                <w:b/>
              </w:rPr>
            </w:pPr>
          </w:p>
        </w:tc>
        <w:tc>
          <w:tcPr>
            <w:tcW w:w="4169" w:type="dxa"/>
          </w:tcPr>
          <w:p w:rsidR="002E3738" w:rsidRPr="005F3195" w:rsidRDefault="002E3738" w:rsidP="002E3738">
            <w:r w:rsidRPr="005F3195">
              <w:t>Маршрутизатор</w:t>
            </w:r>
          </w:p>
        </w:tc>
        <w:tc>
          <w:tcPr>
            <w:tcW w:w="1879" w:type="dxa"/>
            <w:vAlign w:val="center"/>
          </w:tcPr>
          <w:p w:rsidR="002E3738" w:rsidRPr="005F3195" w:rsidRDefault="002E3738" w:rsidP="002E3738">
            <w:pPr>
              <w:jc w:val="center"/>
            </w:pPr>
            <w:r w:rsidRPr="005F3195">
              <w:t>1 шт.</w:t>
            </w: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7C61F7">
            <w:pPr>
              <w:widowControl/>
              <w:numPr>
                <w:ilvl w:val="0"/>
                <w:numId w:val="13"/>
              </w:numPr>
              <w:autoSpaceDE/>
              <w:autoSpaceDN/>
              <w:adjustRightInd/>
              <w:jc w:val="center"/>
              <w:rPr>
                <w:b/>
              </w:rPr>
            </w:pPr>
          </w:p>
        </w:tc>
        <w:tc>
          <w:tcPr>
            <w:tcW w:w="4169" w:type="dxa"/>
          </w:tcPr>
          <w:p w:rsidR="002E3738" w:rsidRPr="005F3195" w:rsidRDefault="002E3738" w:rsidP="002E3738">
            <w:r w:rsidRPr="005F3195">
              <w:t xml:space="preserve">Ламінатор та матеріали для роботи з ним </w:t>
            </w:r>
          </w:p>
        </w:tc>
        <w:tc>
          <w:tcPr>
            <w:tcW w:w="1879" w:type="dxa"/>
            <w:vAlign w:val="center"/>
          </w:tcPr>
          <w:p w:rsidR="002E3738" w:rsidRPr="005F3195" w:rsidRDefault="002E3738" w:rsidP="002E3738">
            <w:pPr>
              <w:jc w:val="center"/>
            </w:pPr>
            <w:r w:rsidRPr="005F3195">
              <w:t>2 шт.</w:t>
            </w: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r w:rsidR="002E3738" w:rsidRPr="005F3195" w:rsidTr="002E3738">
        <w:tc>
          <w:tcPr>
            <w:tcW w:w="901" w:type="dxa"/>
          </w:tcPr>
          <w:p w:rsidR="002E3738" w:rsidRPr="005F3195" w:rsidRDefault="002E3738" w:rsidP="002E3738">
            <w:pPr>
              <w:jc w:val="center"/>
              <w:rPr>
                <w:b/>
              </w:rPr>
            </w:pPr>
          </w:p>
        </w:tc>
        <w:tc>
          <w:tcPr>
            <w:tcW w:w="4169" w:type="dxa"/>
          </w:tcPr>
          <w:p w:rsidR="002E3738" w:rsidRPr="005F3195" w:rsidRDefault="002E3738" w:rsidP="002E3738"/>
        </w:tc>
        <w:tc>
          <w:tcPr>
            <w:tcW w:w="1879" w:type="dxa"/>
            <w:vAlign w:val="center"/>
          </w:tcPr>
          <w:p w:rsidR="002E3738" w:rsidRPr="005F3195" w:rsidRDefault="002E3738" w:rsidP="002E3738">
            <w:pPr>
              <w:jc w:val="center"/>
            </w:pPr>
          </w:p>
        </w:tc>
        <w:tc>
          <w:tcPr>
            <w:tcW w:w="1546" w:type="dxa"/>
            <w:vAlign w:val="center"/>
          </w:tcPr>
          <w:p w:rsidR="002E3738" w:rsidRPr="005F3195" w:rsidRDefault="002E3738" w:rsidP="002E3738">
            <w:pPr>
              <w:jc w:val="center"/>
            </w:pPr>
          </w:p>
        </w:tc>
        <w:tc>
          <w:tcPr>
            <w:tcW w:w="1397" w:type="dxa"/>
            <w:vAlign w:val="center"/>
          </w:tcPr>
          <w:p w:rsidR="002E3738" w:rsidRPr="005F3195" w:rsidRDefault="002E3738" w:rsidP="002E3738">
            <w:pPr>
              <w:jc w:val="center"/>
            </w:pPr>
          </w:p>
        </w:tc>
      </w:tr>
    </w:tbl>
    <w:p w:rsidR="002E3738" w:rsidRPr="005F3195" w:rsidRDefault="002E3738" w:rsidP="002E3738">
      <w:pPr>
        <w:tabs>
          <w:tab w:val="left" w:pos="1134"/>
        </w:tabs>
        <w:ind w:firstLine="567"/>
        <w:rPr>
          <w:lang w:val="uk-UA"/>
        </w:rPr>
      </w:pPr>
      <w:r w:rsidRPr="005F3195">
        <w:rPr>
          <w:lang w:val="uk-UA"/>
        </w:rPr>
        <w:t>Детальну інформацію про витрати благодійних коштів у кожному місяці можна отримати на сайті.</w:t>
      </w:r>
    </w:p>
    <w:p w:rsidR="002E3738" w:rsidRDefault="002E3738" w:rsidP="002E3738">
      <w:pPr>
        <w:ind w:firstLine="567"/>
        <w:jc w:val="both"/>
        <w:rPr>
          <w:color w:val="000000" w:themeColor="text1"/>
          <w:lang w:val="uk-UA"/>
        </w:rPr>
      </w:pPr>
      <w:r w:rsidRPr="005F3195">
        <w:rPr>
          <w:color w:val="000000" w:themeColor="text1"/>
          <w:lang w:val="uk-UA"/>
        </w:rPr>
        <w:t>У наступному році необхідно покращити санітарний стан кабінетів №40, №10 деяких кабінетів початкової школи, майстерень, шкільної їдальні, рекреації ІІ та ІІІ поверхів будівлі основної школи, заплановано заміну вікон на металопластикові в їдальні, компютерному класі та в рекреаціях будівлі основної школи. Для підвищення ефективності викладання природничо-математичних дисциплін слід продовжувати удосконалювати матеріально-технічну базу кабінетів фізики, хімії, біології, математики, географії, осучаснювати дидактичні засоби та демонстраційний матеріал. Вимога часу – обладнання ресурсної кімнати для дітей з особливими освітніми потребами.</w:t>
      </w:r>
    </w:p>
    <w:p w:rsidR="002E3738" w:rsidRDefault="002E3738" w:rsidP="002E3738">
      <w:pPr>
        <w:ind w:firstLine="567"/>
        <w:jc w:val="both"/>
        <w:rPr>
          <w:color w:val="000000" w:themeColor="text1"/>
          <w:lang w:val="uk-UA"/>
        </w:rPr>
      </w:pPr>
    </w:p>
    <w:p w:rsidR="002E3738" w:rsidRPr="004C6136" w:rsidRDefault="002E3738" w:rsidP="002E3738">
      <w:pPr>
        <w:ind w:firstLine="567"/>
        <w:jc w:val="both"/>
        <w:rPr>
          <w:rStyle w:val="a4"/>
          <w:color w:val="000000"/>
          <w:highlight w:val="yellow"/>
          <w:lang w:val="uk-UA" w:eastAsia="uk-UA"/>
        </w:rPr>
      </w:pPr>
      <w:r w:rsidRPr="00720F10">
        <w:rPr>
          <w:b/>
          <w:color w:val="000000" w:themeColor="text1"/>
          <w:lang w:val="uk-UA"/>
        </w:rPr>
        <w:t>Нові стандарти освіти</w:t>
      </w:r>
    </w:p>
    <w:p w:rsidR="002E3738" w:rsidRDefault="002E3738" w:rsidP="002E3738">
      <w:pPr>
        <w:pStyle w:val="af5"/>
        <w:ind w:firstLine="567"/>
        <w:jc w:val="both"/>
        <w:rPr>
          <w:rStyle w:val="a4"/>
          <w:color w:val="000000"/>
          <w:lang w:val="uk-UA" w:eastAsia="uk-UA"/>
        </w:rPr>
      </w:pPr>
      <w:r w:rsidRPr="004C6136">
        <w:rPr>
          <w:rStyle w:val="a4"/>
          <w:color w:val="000000"/>
          <w:lang w:val="uk-UA" w:eastAsia="uk-UA"/>
        </w:rPr>
        <w:t>З 1 вересня на учнів чекають зміни в освіті. Масштабна реформа освіти охоплює усю школу, але запроваджується поступово. Зміни в освіті обіцяють навчити школярів не лише рахувати, читати та писати, а й соціальним навичкам – проявляти свої емоції та комунікувати з іншими людьми. Саме на цьому зосереджені зміни в початковій школі, з яких починається ґрунтовна освітня реформа в Україні. Учні 1-их класів розпочнуть навчатись за стандартами нової української школи.</w:t>
      </w:r>
    </w:p>
    <w:p w:rsidR="002E3738" w:rsidRPr="00720F10" w:rsidRDefault="002E3738" w:rsidP="002E3738">
      <w:pPr>
        <w:pStyle w:val="af5"/>
        <w:ind w:firstLine="567"/>
        <w:jc w:val="both"/>
        <w:rPr>
          <w:rFonts w:ascii="Times New Roman" w:hAnsi="Times New Roman" w:cs="Times New Roman"/>
          <w:sz w:val="24"/>
          <w:szCs w:val="24"/>
        </w:rPr>
      </w:pPr>
      <w:proofErr w:type="gramStart"/>
      <w:r w:rsidRPr="00720F10">
        <w:rPr>
          <w:rStyle w:val="a4"/>
          <w:color w:val="000000"/>
          <w:lang w:eastAsia="uk-UA"/>
        </w:rPr>
        <w:t>17 серпня 2016 року Міністерство освіти і науки України оприлюднило для широкого обговорення першу версію "Концептуальних засад реформування середньої освіти".</w:t>
      </w:r>
      <w:proofErr w:type="gramEnd"/>
    </w:p>
    <w:p w:rsidR="002E3738" w:rsidRPr="00720F10" w:rsidRDefault="002E3738" w:rsidP="002E3738">
      <w:pPr>
        <w:pStyle w:val="af5"/>
        <w:ind w:firstLine="567"/>
        <w:jc w:val="both"/>
        <w:rPr>
          <w:rFonts w:ascii="Times New Roman" w:hAnsi="Times New Roman" w:cs="Times New Roman"/>
          <w:sz w:val="24"/>
          <w:szCs w:val="24"/>
        </w:rPr>
      </w:pPr>
      <w:r w:rsidRPr="00720F10">
        <w:rPr>
          <w:rStyle w:val="a4"/>
          <w:color w:val="000000"/>
          <w:lang w:eastAsia="uk-UA"/>
        </w:rPr>
        <w:t xml:space="preserve">Цей документ пояснює ідеологію змін в освіті, що </w:t>
      </w:r>
      <w:proofErr w:type="gramStart"/>
      <w:r w:rsidRPr="00720F10">
        <w:rPr>
          <w:rStyle w:val="a4"/>
          <w:color w:val="000000"/>
          <w:lang w:eastAsia="uk-UA"/>
        </w:rPr>
        <w:t>закладаються  в</w:t>
      </w:r>
      <w:proofErr w:type="gramEnd"/>
      <w:r w:rsidRPr="00720F10">
        <w:rPr>
          <w:rStyle w:val="a4"/>
          <w:color w:val="000000"/>
          <w:lang w:eastAsia="uk-UA"/>
        </w:rPr>
        <w:t xml:space="preserve"> проекті нового базового закону “Про освіту" (№ 3491-д від 04.04.2016). </w:t>
      </w:r>
      <w:proofErr w:type="gramStart"/>
      <w:r w:rsidRPr="00720F10">
        <w:rPr>
          <w:rStyle w:val="a4"/>
          <w:color w:val="000000"/>
          <w:lang w:eastAsia="uk-UA"/>
        </w:rPr>
        <w:t>Цей законопроект з'явився в результаті громадсько-політичного діалогу тривалістю понад 3 роки.</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За його результатами народилася доопрацьована версія "Концептуальних засад".</w:t>
      </w:r>
      <w:proofErr w:type="gramEnd"/>
    </w:p>
    <w:p w:rsidR="002E3738" w:rsidRPr="00720F10" w:rsidRDefault="002E3738" w:rsidP="002E3738">
      <w:pPr>
        <w:pStyle w:val="af5"/>
        <w:ind w:firstLine="567"/>
        <w:jc w:val="both"/>
        <w:rPr>
          <w:rFonts w:ascii="Times New Roman" w:hAnsi="Times New Roman" w:cs="Times New Roman"/>
          <w:sz w:val="24"/>
          <w:szCs w:val="24"/>
        </w:rPr>
      </w:pPr>
      <w:r w:rsidRPr="00720F10">
        <w:rPr>
          <w:rStyle w:val="a4"/>
          <w:color w:val="000000"/>
          <w:lang w:eastAsia="uk-UA"/>
        </w:rPr>
        <w:t>З’ясувалося, що подальшої конкретизації та узго</w:t>
      </w:r>
      <w:r w:rsidRPr="00720F10">
        <w:rPr>
          <w:rStyle w:val="a4"/>
          <w:color w:val="000000"/>
          <w:lang w:eastAsia="uk-UA"/>
        </w:rPr>
        <w:softHyphen/>
        <w:t>дження позицій потребують такі 5 тем:</w:t>
      </w:r>
    </w:p>
    <w:p w:rsidR="002E3738" w:rsidRPr="00FA5B65" w:rsidRDefault="002E3738" w:rsidP="007C61F7">
      <w:pPr>
        <w:pStyle w:val="af5"/>
        <w:numPr>
          <w:ilvl w:val="0"/>
          <w:numId w:val="14"/>
        </w:numPr>
        <w:ind w:left="0" w:firstLine="567"/>
        <w:jc w:val="both"/>
        <w:rPr>
          <w:rStyle w:val="a4"/>
          <w:color w:val="000000"/>
          <w:lang w:eastAsia="uk-UA"/>
        </w:rPr>
      </w:pPr>
      <w:r w:rsidRPr="00FA5B65">
        <w:rPr>
          <w:rStyle w:val="aff"/>
          <w:rFonts w:ascii="Times New Roman" w:hAnsi="Times New Roman" w:cs="Times New Roman"/>
          <w:color w:val="000000"/>
          <w:sz w:val="24"/>
          <w:szCs w:val="24"/>
          <w:lang w:eastAsia="uk-UA"/>
        </w:rPr>
        <w:t xml:space="preserve">Педагогіка партнерства. </w:t>
      </w:r>
      <w:r w:rsidRPr="00FA5B65">
        <w:rPr>
          <w:rStyle w:val="a4"/>
          <w:color w:val="000000"/>
          <w:lang w:eastAsia="uk-UA"/>
        </w:rPr>
        <w:t>Людей цікавить, як на практиці забезпечити плідну співпрацю вчителів, батьків та дітей на засадах взаємної довіри й поваги. Як досягти балансу прав, обов'язків і відповідальності у трикутнику дитина-педагоги-батьки?</w:t>
      </w:r>
    </w:p>
    <w:p w:rsidR="002E3738" w:rsidRPr="00FA5B65" w:rsidRDefault="002E3738" w:rsidP="007C61F7">
      <w:pPr>
        <w:pStyle w:val="af5"/>
        <w:numPr>
          <w:ilvl w:val="0"/>
          <w:numId w:val="14"/>
        </w:numPr>
        <w:ind w:left="0" w:firstLine="567"/>
        <w:jc w:val="both"/>
        <w:rPr>
          <w:rFonts w:ascii="Times New Roman" w:hAnsi="Times New Roman" w:cs="Times New Roman"/>
          <w:sz w:val="24"/>
          <w:szCs w:val="24"/>
        </w:rPr>
      </w:pPr>
      <w:r w:rsidRPr="00FA5B65">
        <w:rPr>
          <w:rStyle w:val="aff"/>
          <w:rFonts w:ascii="Times New Roman" w:hAnsi="Times New Roman" w:cs="Times New Roman"/>
          <w:color w:val="000000"/>
          <w:sz w:val="24"/>
          <w:szCs w:val="24"/>
          <w:lang w:eastAsia="uk-UA"/>
        </w:rPr>
        <w:t xml:space="preserve">Готовність до інновацій. </w:t>
      </w:r>
      <w:r w:rsidRPr="00FA5B65">
        <w:rPr>
          <w:rStyle w:val="a4"/>
          <w:color w:val="000000"/>
          <w:lang w:eastAsia="uk-UA"/>
        </w:rPr>
        <w:t>Ідеться не тільки про технологічні інновації. Які зміни потрібні в змісті освіти і формах навчання?</w:t>
      </w:r>
      <w:r w:rsidRPr="00FA5B65">
        <w:rPr>
          <w:rFonts w:ascii="Times New Roman" w:hAnsi="Times New Roman" w:cs="Times New Roman"/>
          <w:sz w:val="24"/>
          <w:szCs w:val="24"/>
        </w:rPr>
        <w:t xml:space="preserve"> </w:t>
      </w:r>
      <w:r w:rsidRPr="00FA5B65">
        <w:rPr>
          <w:rStyle w:val="a4"/>
          <w:color w:val="000000"/>
          <w:lang w:eastAsia="uk-UA"/>
        </w:rPr>
        <w:t>Чи готові до інновацій учителі, батьки, управлінці? Як підготу</w:t>
      </w:r>
      <w:r w:rsidRPr="00FA5B65">
        <w:rPr>
          <w:rStyle w:val="a4"/>
          <w:color w:val="000000"/>
          <w:lang w:eastAsia="uk-UA"/>
        </w:rPr>
        <w:softHyphen/>
        <w:t>вати агентів змін? Де розташуються пілотні майданчики інновацій?</w:t>
      </w:r>
    </w:p>
    <w:p w:rsidR="002E3738" w:rsidRPr="00FA5B65" w:rsidRDefault="002E3738" w:rsidP="007C61F7">
      <w:pPr>
        <w:pStyle w:val="af5"/>
        <w:numPr>
          <w:ilvl w:val="0"/>
          <w:numId w:val="14"/>
        </w:numPr>
        <w:ind w:left="0" w:firstLine="567"/>
        <w:jc w:val="both"/>
        <w:rPr>
          <w:rStyle w:val="a4"/>
          <w:color w:val="000000"/>
          <w:lang w:eastAsia="uk-UA"/>
        </w:rPr>
      </w:pPr>
      <w:r w:rsidRPr="00FA5B65">
        <w:rPr>
          <w:rStyle w:val="aff"/>
          <w:rFonts w:ascii="Times New Roman" w:hAnsi="Times New Roman" w:cs="Times New Roman"/>
          <w:color w:val="000000"/>
          <w:sz w:val="24"/>
          <w:szCs w:val="24"/>
          <w:lang w:eastAsia="uk-UA"/>
        </w:rPr>
        <w:lastRenderedPageBreak/>
        <w:t xml:space="preserve">Нові стандарти й результати навчання. </w:t>
      </w:r>
      <w:r w:rsidRPr="00FA5B65">
        <w:rPr>
          <w:rStyle w:val="a4"/>
          <w:color w:val="000000"/>
          <w:lang w:eastAsia="uk-UA"/>
        </w:rPr>
        <w:t>Що вважати результа</w:t>
      </w:r>
      <w:r w:rsidRPr="00FA5B65">
        <w:rPr>
          <w:rStyle w:val="a4"/>
          <w:color w:val="000000"/>
          <w:lang w:eastAsia="uk-UA"/>
        </w:rPr>
        <w:softHyphen/>
        <w:t>том? Який результат потрібен державі, роботодавцям, батькам? Як вимірювати успішність компетентнісного підходу?</w:t>
      </w:r>
    </w:p>
    <w:p w:rsidR="002E3738" w:rsidRPr="00FA5B65" w:rsidRDefault="002E3738" w:rsidP="007C61F7">
      <w:pPr>
        <w:pStyle w:val="af5"/>
        <w:numPr>
          <w:ilvl w:val="0"/>
          <w:numId w:val="14"/>
        </w:numPr>
        <w:ind w:left="0" w:firstLine="567"/>
        <w:jc w:val="both"/>
        <w:rPr>
          <w:rStyle w:val="a4"/>
          <w:color w:val="000000"/>
          <w:lang w:eastAsia="uk-UA"/>
        </w:rPr>
      </w:pPr>
      <w:r w:rsidRPr="00FA5B65">
        <w:rPr>
          <w:rStyle w:val="aff"/>
          <w:rFonts w:ascii="Times New Roman" w:hAnsi="Times New Roman" w:cs="Times New Roman"/>
          <w:color w:val="000000"/>
          <w:sz w:val="24"/>
          <w:szCs w:val="24"/>
          <w:lang w:eastAsia="uk-UA"/>
        </w:rPr>
        <w:t xml:space="preserve">Автономія школи і вчителя. </w:t>
      </w:r>
      <w:r w:rsidRPr="00FA5B65">
        <w:rPr>
          <w:rStyle w:val="a4"/>
          <w:color w:val="000000"/>
          <w:lang w:eastAsia="uk-UA"/>
        </w:rPr>
        <w:t>Як правильно розподілити ресурси й повноваження між рівнями управління? Як врівноважити ши</w:t>
      </w:r>
      <w:r w:rsidRPr="00FA5B65">
        <w:rPr>
          <w:rStyle w:val="a4"/>
          <w:color w:val="000000"/>
          <w:lang w:eastAsia="uk-UA"/>
        </w:rPr>
        <w:softHyphen/>
        <w:t>рокі права, які в рамках реформи здобудуть освітяни, із відпові</w:t>
      </w:r>
      <w:r w:rsidRPr="00FA5B65">
        <w:rPr>
          <w:rStyle w:val="a4"/>
          <w:color w:val="000000"/>
          <w:lang w:eastAsia="uk-UA"/>
        </w:rPr>
        <w:softHyphen/>
        <w:t>дальністю за результат?</w:t>
      </w:r>
    </w:p>
    <w:p w:rsidR="002E3738" w:rsidRPr="00720F10" w:rsidRDefault="002E3738" w:rsidP="007C61F7">
      <w:pPr>
        <w:pStyle w:val="af5"/>
        <w:numPr>
          <w:ilvl w:val="0"/>
          <w:numId w:val="14"/>
        </w:numPr>
        <w:ind w:left="0" w:firstLine="567"/>
        <w:jc w:val="both"/>
        <w:rPr>
          <w:rStyle w:val="a4"/>
          <w:color w:val="000000"/>
          <w:lang w:eastAsia="uk-UA"/>
        </w:rPr>
      </w:pPr>
      <w:r w:rsidRPr="00FA5B65">
        <w:rPr>
          <w:rStyle w:val="aff"/>
          <w:rFonts w:ascii="Times New Roman" w:hAnsi="Times New Roman" w:cs="Times New Roman"/>
          <w:color w:val="000000"/>
          <w:sz w:val="24"/>
          <w:szCs w:val="24"/>
          <w:lang w:eastAsia="uk-UA"/>
        </w:rPr>
        <w:t>Фінансування освіти.</w:t>
      </w:r>
      <w:r w:rsidRPr="00720F10">
        <w:rPr>
          <w:rStyle w:val="aff"/>
          <w:rFonts w:ascii="Times New Roman" w:hAnsi="Times New Roman" w:cs="Times New Roman"/>
          <w:color w:val="000000"/>
          <w:lang w:eastAsia="uk-UA"/>
        </w:rPr>
        <w:t xml:space="preserve"> </w:t>
      </w:r>
      <w:r w:rsidRPr="00720F10">
        <w:rPr>
          <w:rStyle w:val="a4"/>
          <w:color w:val="000000"/>
          <w:lang w:eastAsia="uk-UA"/>
        </w:rPr>
        <w:t>Хто й за що має платити? Яким має бути внесок – держави, місцевого самоврядування, батьків? Як забезпечити не лише рівність, а й справедливість у розподілі фінансування?</w:t>
      </w:r>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Подальший громадсько-державний діалог буде організова</w:t>
      </w:r>
      <w:r w:rsidRPr="00720F10">
        <w:rPr>
          <w:rStyle w:val="a4"/>
          <w:color w:val="000000"/>
          <w:lang w:eastAsia="uk-UA"/>
        </w:rPr>
        <w:softHyphen/>
        <w:t>ний за цими напрямами.</w:t>
      </w:r>
      <w:proofErr w:type="gramEnd"/>
      <w:r w:rsidRPr="00720F10">
        <w:rPr>
          <w:rStyle w:val="a4"/>
          <w:color w:val="000000"/>
          <w:lang w:eastAsia="uk-UA"/>
        </w:rPr>
        <w:t xml:space="preserve"> </w:t>
      </w:r>
      <w:proofErr w:type="gramStart"/>
      <w:r w:rsidRPr="00720F10">
        <w:rPr>
          <w:rStyle w:val="a4"/>
          <w:color w:val="000000"/>
          <w:lang w:eastAsia="uk-UA"/>
        </w:rPr>
        <w:t>Наразі формується п'ять робочих груп, які напрацюють публічні політичні документи.</w:t>
      </w:r>
      <w:proofErr w:type="gramEnd"/>
    </w:p>
    <w:p w:rsidR="002E3738" w:rsidRPr="00720F10" w:rsidRDefault="002E3738" w:rsidP="002E3738">
      <w:pPr>
        <w:pStyle w:val="af5"/>
        <w:ind w:firstLine="567"/>
        <w:jc w:val="center"/>
        <w:rPr>
          <w:rStyle w:val="27"/>
          <w:rFonts w:ascii="Times New Roman" w:hAnsi="Times New Roman" w:cs="Times New Roman"/>
          <w:bCs w:val="0"/>
          <w:sz w:val="24"/>
          <w:szCs w:val="24"/>
          <w:lang w:val="uk-UA"/>
        </w:rPr>
      </w:pPr>
      <w:bookmarkStart w:id="1" w:name="bookmark2"/>
      <w:r w:rsidRPr="00720F10">
        <w:rPr>
          <w:rStyle w:val="27"/>
          <w:rFonts w:ascii="Times New Roman" w:hAnsi="Times New Roman" w:cs="Times New Roman"/>
          <w:color w:val="000000"/>
          <w:sz w:val="24"/>
          <w:szCs w:val="24"/>
          <w:lang w:eastAsia="uk-UA"/>
        </w:rPr>
        <w:t>ОБҐРУНТУВАННЯ ЗМІН</w:t>
      </w:r>
      <w:bookmarkEnd w:id="1"/>
    </w:p>
    <w:p w:rsidR="002E3738" w:rsidRPr="00720F10" w:rsidRDefault="002E3738" w:rsidP="002E3738">
      <w:pPr>
        <w:pStyle w:val="af5"/>
        <w:ind w:firstLine="567"/>
        <w:jc w:val="both"/>
        <w:rPr>
          <w:rStyle w:val="6"/>
          <w:rFonts w:ascii="Times New Roman" w:hAnsi="Times New Roman" w:cs="Times New Roman"/>
          <w:bCs w:val="0"/>
          <w:sz w:val="24"/>
          <w:szCs w:val="24"/>
        </w:rPr>
      </w:pPr>
      <w:r w:rsidRPr="00720F10">
        <w:rPr>
          <w:rStyle w:val="6"/>
          <w:rFonts w:ascii="Times New Roman" w:hAnsi="Times New Roman" w:cs="Times New Roman"/>
          <w:color w:val="000000"/>
          <w:sz w:val="24"/>
          <w:szCs w:val="24"/>
          <w:lang w:val="uk-UA" w:eastAsia="uk-UA"/>
        </w:rPr>
        <w:t>Докорінна реформа перетворить українську школу на важіль соціальної рівності та згуртованості, економічного розвитку й конкурентоспроможності України.</w:t>
      </w:r>
    </w:p>
    <w:p w:rsidR="002E3738" w:rsidRPr="00720F10" w:rsidRDefault="002E3738" w:rsidP="002E3738">
      <w:pPr>
        <w:pStyle w:val="af5"/>
        <w:ind w:firstLine="567"/>
        <w:jc w:val="center"/>
        <w:rPr>
          <w:rStyle w:val="27"/>
          <w:rFonts w:ascii="Times New Roman" w:hAnsi="Times New Roman" w:cs="Times New Roman"/>
          <w:bCs w:val="0"/>
          <w:sz w:val="24"/>
          <w:szCs w:val="24"/>
        </w:rPr>
      </w:pPr>
      <w:bookmarkStart w:id="2" w:name="bookmark3"/>
      <w:r w:rsidRPr="00720F10">
        <w:rPr>
          <w:rStyle w:val="27"/>
          <w:rFonts w:ascii="Times New Roman" w:hAnsi="Times New Roman" w:cs="Times New Roman"/>
          <w:color w:val="000000"/>
          <w:sz w:val="24"/>
          <w:szCs w:val="24"/>
          <w:lang w:eastAsia="uk-UA"/>
        </w:rPr>
        <w:t>МЕТА НОВОЇ ШКОЛИ</w:t>
      </w:r>
      <w:bookmarkEnd w:id="2"/>
    </w:p>
    <w:p w:rsidR="002E3738" w:rsidRPr="00720F10" w:rsidRDefault="002E3738" w:rsidP="002E3738">
      <w:pPr>
        <w:pStyle w:val="af5"/>
        <w:ind w:firstLine="567"/>
        <w:jc w:val="both"/>
        <w:rPr>
          <w:rStyle w:val="27"/>
          <w:rFonts w:ascii="Times New Roman" w:hAnsi="Times New Roman" w:cs="Times New Roman"/>
          <w:b w:val="0"/>
          <w:bCs w:val="0"/>
          <w:color w:val="000000"/>
          <w:sz w:val="24"/>
          <w:szCs w:val="24"/>
          <w:lang w:val="uk-UA" w:eastAsia="uk-UA"/>
        </w:rPr>
      </w:pPr>
      <w:r w:rsidRPr="00720F10">
        <w:rPr>
          <w:rStyle w:val="27"/>
          <w:rFonts w:ascii="Times New Roman" w:hAnsi="Times New Roman" w:cs="Times New Roman"/>
          <w:color w:val="000000"/>
          <w:sz w:val="24"/>
          <w:szCs w:val="24"/>
          <w:lang w:val="uk-UA" w:eastAsia="uk-UA"/>
        </w:rPr>
        <w:tab/>
        <w:t>Потужну державу й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p>
    <w:p w:rsidR="002E3738" w:rsidRPr="00720F10" w:rsidRDefault="002E3738" w:rsidP="002E3738">
      <w:pPr>
        <w:pStyle w:val="af5"/>
        <w:ind w:firstLine="567"/>
        <w:jc w:val="both"/>
        <w:rPr>
          <w:rFonts w:ascii="Times New Roman" w:hAnsi="Times New Roman" w:cs="Times New Roman"/>
          <w:b/>
          <w:sz w:val="24"/>
          <w:szCs w:val="24"/>
        </w:rPr>
      </w:pPr>
      <w:r w:rsidRPr="00720F10">
        <w:rPr>
          <w:rStyle w:val="27"/>
          <w:rFonts w:ascii="Times New Roman" w:hAnsi="Times New Roman" w:cs="Times New Roman"/>
          <w:color w:val="000000"/>
          <w:sz w:val="24"/>
          <w:szCs w:val="24"/>
          <w:lang w:val="uk-UA" w:eastAsia="uk-UA"/>
        </w:rPr>
        <w:tab/>
        <w:t>Саме в школі формується особистість, її громадянська позиція та моральні якості. Тут вирішується, чи людина захоче й чи зможе навчатися впродовж життя.</w:t>
      </w:r>
    </w:p>
    <w:p w:rsidR="002E3738" w:rsidRPr="00720F10" w:rsidRDefault="002E3738" w:rsidP="002E3738">
      <w:pPr>
        <w:pStyle w:val="af5"/>
        <w:ind w:firstLine="567"/>
        <w:jc w:val="center"/>
        <w:rPr>
          <w:rStyle w:val="61"/>
          <w:rFonts w:ascii="Times New Roman" w:hAnsi="Times New Roman" w:cs="Times New Roman"/>
          <w:color w:val="000000"/>
          <w:sz w:val="24"/>
          <w:szCs w:val="24"/>
          <w:lang w:val="uk-UA" w:eastAsia="uk-UA"/>
        </w:rPr>
      </w:pPr>
      <w:r w:rsidRPr="00720F10">
        <w:rPr>
          <w:rStyle w:val="61"/>
          <w:rFonts w:ascii="Times New Roman" w:hAnsi="Times New Roman" w:cs="Times New Roman"/>
          <w:color w:val="000000"/>
          <w:sz w:val="24"/>
          <w:szCs w:val="24"/>
          <w:lang w:eastAsia="uk-UA"/>
        </w:rPr>
        <w:t xml:space="preserve">ФОРМУЛА НОВОЇ ШКОЛИ СКЛАДАЄТЬСЯ </w:t>
      </w:r>
    </w:p>
    <w:p w:rsidR="002E3738" w:rsidRPr="00720F10" w:rsidRDefault="002E3738" w:rsidP="002E3738">
      <w:pPr>
        <w:pStyle w:val="af5"/>
        <w:ind w:firstLine="567"/>
        <w:jc w:val="center"/>
        <w:rPr>
          <w:rStyle w:val="61"/>
          <w:rFonts w:ascii="Times New Roman" w:hAnsi="Times New Roman" w:cs="Times New Roman"/>
          <w:color w:val="000000"/>
          <w:sz w:val="24"/>
          <w:szCs w:val="24"/>
          <w:lang w:val="uk-UA" w:eastAsia="uk-UA"/>
        </w:rPr>
      </w:pPr>
      <w:r w:rsidRPr="00720F10">
        <w:rPr>
          <w:rStyle w:val="61"/>
          <w:rFonts w:ascii="Times New Roman" w:hAnsi="Times New Roman" w:cs="Times New Roman"/>
          <w:color w:val="000000"/>
          <w:sz w:val="24"/>
          <w:szCs w:val="24"/>
          <w:lang w:eastAsia="uk-UA"/>
        </w:rPr>
        <w:t>3 ДЕВ’ЯТИ КЛЮЧОВИХ КОМПОНЕНТІВ</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sz w:val="24"/>
          <w:szCs w:val="24"/>
          <w:lang w:val="uk-UA" w:eastAsia="uk-UA"/>
        </w:rPr>
      </w:pPr>
      <w:r w:rsidRPr="00720F10">
        <w:rPr>
          <w:rStyle w:val="62"/>
          <w:rFonts w:ascii="Times New Roman" w:hAnsi="Times New Roman" w:cs="Times New Roman"/>
          <w:color w:val="000000"/>
          <w:sz w:val="24"/>
          <w:szCs w:val="24"/>
          <w:lang w:eastAsia="uk-UA"/>
        </w:rPr>
        <w:t>Новий зміст освіти, заснований на фор</w:t>
      </w:r>
      <w:r w:rsidRPr="00720F10">
        <w:rPr>
          <w:rStyle w:val="62"/>
          <w:rFonts w:ascii="Times New Roman" w:hAnsi="Times New Roman" w:cs="Times New Roman"/>
          <w:color w:val="000000"/>
          <w:sz w:val="24"/>
          <w:szCs w:val="24"/>
          <w:lang w:eastAsia="uk-UA"/>
        </w:rPr>
        <w:softHyphen/>
        <w:t>муванні компетентностей, потрібних для успішної</w:t>
      </w:r>
      <w:r w:rsidRPr="00720F10">
        <w:rPr>
          <w:rStyle w:val="62"/>
          <w:rFonts w:ascii="Times New Roman" w:hAnsi="Times New Roman" w:cs="Times New Roman"/>
          <w:color w:val="000000"/>
          <w:sz w:val="24"/>
          <w:szCs w:val="24"/>
          <w:lang w:val="uk-UA" w:eastAsia="uk-UA"/>
        </w:rPr>
        <w:t xml:space="preserve"> самореалізації в суспільстві.</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Умотивований учитель, який має свободу</w:t>
      </w:r>
      <w:r w:rsidRPr="00720F10">
        <w:rPr>
          <w:rStyle w:val="62"/>
          <w:rFonts w:ascii="Times New Roman" w:hAnsi="Times New Roman" w:cs="Times New Roman"/>
          <w:color w:val="000000"/>
          <w:sz w:val="24"/>
          <w:szCs w:val="24"/>
          <w:lang w:val="uk-UA" w:eastAsia="uk-UA"/>
        </w:rPr>
        <w:t xml:space="preserve"> творчості й розвивається</w:t>
      </w:r>
      <w:r w:rsidRPr="00720F10">
        <w:rPr>
          <w:rStyle w:val="29"/>
          <w:rFonts w:ascii="Times New Roman" w:hAnsi="Times New Roman" w:cs="Times New Roman"/>
          <w:color w:val="000000"/>
          <w:sz w:val="24"/>
          <w:szCs w:val="24"/>
          <w:lang w:eastAsia="uk-UA"/>
        </w:rPr>
        <w:t xml:space="preserve"> </w:t>
      </w:r>
      <w:r w:rsidRPr="00720F10">
        <w:rPr>
          <w:rStyle w:val="62"/>
          <w:rFonts w:ascii="Times New Roman" w:hAnsi="Times New Roman" w:cs="Times New Roman"/>
          <w:color w:val="000000"/>
          <w:sz w:val="24"/>
          <w:szCs w:val="24"/>
          <w:lang w:eastAsia="uk-UA"/>
        </w:rPr>
        <w:t>професійно</w:t>
      </w:r>
      <w:r w:rsidRPr="00720F10">
        <w:rPr>
          <w:rStyle w:val="62"/>
          <w:rFonts w:ascii="Times New Roman" w:hAnsi="Times New Roman" w:cs="Times New Roman"/>
          <w:color w:val="000000"/>
          <w:sz w:val="24"/>
          <w:szCs w:val="24"/>
          <w:lang w:val="uk-UA" w:eastAsia="uk-UA"/>
        </w:rPr>
        <w:t>.</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Наскрізний процес виховання, який формує цінності</w:t>
      </w:r>
      <w:r w:rsidRPr="00720F10">
        <w:rPr>
          <w:rStyle w:val="62"/>
          <w:rFonts w:ascii="Times New Roman" w:hAnsi="Times New Roman" w:cs="Times New Roman"/>
          <w:color w:val="000000"/>
          <w:sz w:val="24"/>
          <w:szCs w:val="24"/>
          <w:lang w:val="uk-UA" w:eastAsia="uk-UA"/>
        </w:rPr>
        <w:t>.</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Децентралізація та ефективне управління, що надасть шко</w:t>
      </w:r>
      <w:r w:rsidRPr="00720F10">
        <w:rPr>
          <w:rStyle w:val="62"/>
          <w:rFonts w:ascii="Times New Roman" w:hAnsi="Times New Roman" w:cs="Times New Roman"/>
          <w:color w:val="000000"/>
          <w:sz w:val="24"/>
          <w:szCs w:val="24"/>
          <w:lang w:val="uk-UA" w:eastAsia="uk-UA"/>
        </w:rPr>
        <w:t>лі реальну автономію.</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 xml:space="preserve">Педагогіка, що </w:t>
      </w:r>
      <w:r w:rsidRPr="00720F10">
        <w:rPr>
          <w:rStyle w:val="62"/>
          <w:rFonts w:ascii="Times New Roman" w:hAnsi="Times New Roman" w:cs="Times New Roman"/>
          <w:color w:val="000000"/>
          <w:sz w:val="24"/>
          <w:szCs w:val="24"/>
          <w:lang w:val="uk-UA" w:eastAsia="uk-UA"/>
        </w:rPr>
        <w:t>ґ</w:t>
      </w:r>
      <w:r w:rsidRPr="00720F10">
        <w:rPr>
          <w:rStyle w:val="62"/>
          <w:rFonts w:ascii="Times New Roman" w:hAnsi="Times New Roman" w:cs="Times New Roman"/>
          <w:color w:val="000000"/>
          <w:sz w:val="24"/>
          <w:szCs w:val="24"/>
          <w:lang w:eastAsia="uk-UA"/>
        </w:rPr>
        <w:t>рунтується на парт</w:t>
      </w:r>
      <w:r w:rsidRPr="00720F10">
        <w:rPr>
          <w:rStyle w:val="62"/>
          <w:rFonts w:ascii="Times New Roman" w:hAnsi="Times New Roman" w:cs="Times New Roman"/>
          <w:color w:val="000000"/>
          <w:sz w:val="24"/>
          <w:szCs w:val="24"/>
          <w:lang w:eastAsia="uk-UA"/>
        </w:rPr>
        <w:softHyphen/>
        <w:t>нерстві між учнем, учителем і батьками</w:t>
      </w:r>
      <w:r w:rsidRPr="00720F10">
        <w:rPr>
          <w:rStyle w:val="62"/>
          <w:rFonts w:ascii="Times New Roman" w:hAnsi="Times New Roman" w:cs="Times New Roman"/>
          <w:color w:val="000000"/>
          <w:sz w:val="24"/>
          <w:szCs w:val="24"/>
          <w:lang w:val="uk-UA" w:eastAsia="uk-UA"/>
        </w:rPr>
        <w:t xml:space="preserve">. </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Орієнтація на потреби учня в освітньому процесі, дитиноцентризм</w:t>
      </w:r>
      <w:r w:rsidRPr="00720F10">
        <w:rPr>
          <w:rStyle w:val="62"/>
          <w:rFonts w:ascii="Times New Roman" w:hAnsi="Times New Roman" w:cs="Times New Roman"/>
          <w:color w:val="000000"/>
          <w:sz w:val="24"/>
          <w:szCs w:val="24"/>
          <w:lang w:val="uk-UA" w:eastAsia="uk-UA"/>
        </w:rPr>
        <w:t>.</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Нова структура школи, яка дає змогу добре засвоїти новий</w:t>
      </w:r>
      <w:r w:rsidRPr="00720F10">
        <w:rPr>
          <w:rStyle w:val="62"/>
          <w:rFonts w:ascii="Times New Roman" w:hAnsi="Times New Roman" w:cs="Times New Roman"/>
          <w:color w:val="000000"/>
          <w:sz w:val="24"/>
          <w:szCs w:val="24"/>
          <w:lang w:val="uk-UA" w:eastAsia="uk-UA"/>
        </w:rPr>
        <w:t xml:space="preserve"> зміст і набути компетентності для життя. </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Справедливий розподіл публічних коштів, який забезпечує рівний</w:t>
      </w:r>
      <w:r w:rsidRPr="00720F10">
        <w:rPr>
          <w:rStyle w:val="62"/>
          <w:rFonts w:ascii="Times New Roman" w:hAnsi="Times New Roman" w:cs="Times New Roman"/>
          <w:color w:val="000000"/>
          <w:sz w:val="24"/>
          <w:szCs w:val="24"/>
          <w:lang w:val="uk-UA" w:eastAsia="uk-UA"/>
        </w:rPr>
        <w:t xml:space="preserve"> доступ усіх дітей до якісної освіти.</w:t>
      </w:r>
    </w:p>
    <w:p w:rsidR="002E3738" w:rsidRPr="00720F10" w:rsidRDefault="002E3738" w:rsidP="007C61F7">
      <w:pPr>
        <w:pStyle w:val="af5"/>
        <w:numPr>
          <w:ilvl w:val="0"/>
          <w:numId w:val="15"/>
        </w:numPr>
        <w:ind w:left="0" w:firstLine="567"/>
        <w:jc w:val="both"/>
        <w:rPr>
          <w:rStyle w:val="62"/>
          <w:rFonts w:ascii="Times New Roman" w:hAnsi="Times New Roman" w:cs="Times New Roman"/>
          <w:i w:val="0"/>
          <w:color w:val="000000"/>
          <w:sz w:val="24"/>
          <w:szCs w:val="24"/>
          <w:lang w:val="uk-UA" w:eastAsia="uk-UA"/>
        </w:rPr>
      </w:pPr>
      <w:r w:rsidRPr="00720F10">
        <w:rPr>
          <w:rStyle w:val="62"/>
          <w:rFonts w:ascii="Times New Roman" w:hAnsi="Times New Roman" w:cs="Times New Roman"/>
          <w:color w:val="000000"/>
          <w:sz w:val="24"/>
          <w:szCs w:val="24"/>
          <w:lang w:eastAsia="uk-UA"/>
        </w:rPr>
        <w:t>Сучасне освітнє середовище, яке</w:t>
      </w:r>
      <w:r w:rsidRPr="00720F10">
        <w:rPr>
          <w:rStyle w:val="62"/>
          <w:rFonts w:ascii="Times New Roman" w:hAnsi="Times New Roman" w:cs="Times New Roman"/>
          <w:color w:val="000000"/>
          <w:sz w:val="24"/>
          <w:szCs w:val="24"/>
          <w:lang w:val="uk-UA" w:eastAsia="uk-UA"/>
        </w:rPr>
        <w:t xml:space="preserve"> забезпечить необхідні умови, засоби й технології для навчання учнів, освітян, батьків не лише в приміщенні навчального закладу.</w:t>
      </w:r>
    </w:p>
    <w:p w:rsidR="002E3738" w:rsidRPr="00720F10" w:rsidRDefault="002E3738" w:rsidP="002E3738">
      <w:pPr>
        <w:pStyle w:val="af5"/>
        <w:ind w:firstLine="567"/>
        <w:jc w:val="center"/>
        <w:rPr>
          <w:rStyle w:val="220"/>
          <w:rFonts w:ascii="Times New Roman" w:hAnsi="Times New Roman" w:cs="Times New Roman"/>
          <w:bCs w:val="0"/>
          <w:sz w:val="24"/>
          <w:szCs w:val="24"/>
        </w:rPr>
      </w:pPr>
      <w:r w:rsidRPr="00720F10">
        <w:rPr>
          <w:rStyle w:val="220"/>
          <w:rFonts w:ascii="Times New Roman" w:hAnsi="Times New Roman" w:cs="Times New Roman"/>
          <w:color w:val="000000"/>
          <w:sz w:val="24"/>
          <w:szCs w:val="24"/>
          <w:lang w:eastAsia="uk-UA"/>
        </w:rPr>
        <w:t xml:space="preserve">КЛЮЧОВІ КОМПЕТЕНТНОСТІ ДЛЯ </w:t>
      </w:r>
      <w:r w:rsidRPr="00720F10">
        <w:rPr>
          <w:rStyle w:val="220"/>
          <w:rFonts w:ascii="Times New Roman" w:hAnsi="Times New Roman" w:cs="Times New Roman"/>
          <w:color w:val="000000"/>
          <w:sz w:val="24"/>
          <w:szCs w:val="24"/>
          <w:lang w:val="uk-UA" w:eastAsia="uk-UA"/>
        </w:rPr>
        <w:t>ЖИТТЯ</w:t>
      </w:r>
    </w:p>
    <w:p w:rsidR="002E3738" w:rsidRPr="00720F10" w:rsidRDefault="002E3738" w:rsidP="002E3738">
      <w:pPr>
        <w:pStyle w:val="af5"/>
        <w:ind w:firstLine="567"/>
        <w:jc w:val="both"/>
        <w:rPr>
          <w:rStyle w:val="220"/>
          <w:rFonts w:ascii="Times New Roman" w:hAnsi="Times New Roman" w:cs="Times New Roman"/>
          <w:b w:val="0"/>
          <w:bCs w:val="0"/>
          <w:color w:val="000000"/>
          <w:sz w:val="24"/>
          <w:szCs w:val="24"/>
          <w:lang w:val="uk-UA" w:eastAsia="uk-UA"/>
        </w:rPr>
      </w:pPr>
      <w:r w:rsidRPr="00720F10">
        <w:rPr>
          <w:rStyle w:val="220"/>
          <w:rFonts w:ascii="Times New Roman" w:hAnsi="Times New Roman" w:cs="Times New Roman"/>
          <w:color w:val="000000"/>
          <w:sz w:val="24"/>
          <w:szCs w:val="24"/>
          <w:lang w:val="uk-UA" w:eastAsia="uk-UA"/>
        </w:rPr>
        <w:tab/>
        <w:t xml:space="preserve">Ключові компетентності створюють </w:t>
      </w:r>
      <w:r w:rsidRPr="00720F10">
        <w:rPr>
          <w:rStyle w:val="a4"/>
          <w:color w:val="000000"/>
          <w:lang w:eastAsia="uk-UA"/>
        </w:rPr>
        <w:t>"</w:t>
      </w:r>
      <w:r w:rsidRPr="00720F10">
        <w:rPr>
          <w:rStyle w:val="220"/>
          <w:rFonts w:ascii="Times New Roman" w:hAnsi="Times New Roman" w:cs="Times New Roman"/>
          <w:color w:val="000000"/>
          <w:sz w:val="24"/>
          <w:szCs w:val="24"/>
          <w:lang w:val="uk-UA" w:eastAsia="uk-UA"/>
        </w:rPr>
        <w:t>канву</w:t>
      </w:r>
      <w:r w:rsidRPr="00720F10">
        <w:rPr>
          <w:rStyle w:val="a4"/>
          <w:color w:val="000000"/>
          <w:lang w:eastAsia="uk-UA"/>
        </w:rPr>
        <w:t>"</w:t>
      </w:r>
      <w:r w:rsidRPr="00720F10">
        <w:rPr>
          <w:rStyle w:val="220"/>
          <w:rFonts w:ascii="Times New Roman" w:hAnsi="Times New Roman" w:cs="Times New Roman"/>
          <w:color w:val="000000"/>
          <w:sz w:val="24"/>
          <w:szCs w:val="24"/>
          <w:lang w:val="uk-UA" w:eastAsia="uk-UA"/>
        </w:rPr>
        <w:t>, яка є основою для успішної самореалізації учня – як особистості, громадянина й фахівця. Це</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sz w:val="24"/>
          <w:szCs w:val="24"/>
        </w:rPr>
      </w:pPr>
      <w:r w:rsidRPr="00720F10">
        <w:rPr>
          <w:rStyle w:val="71"/>
          <w:rFonts w:ascii="Times New Roman" w:hAnsi="Times New Roman" w:cs="Times New Roman"/>
          <w:color w:val="000000"/>
          <w:sz w:val="24"/>
          <w:szCs w:val="24"/>
          <w:lang w:eastAsia="uk-UA"/>
        </w:rPr>
        <w:t xml:space="preserve">спілкування державною (і </w:t>
      </w:r>
      <w:proofErr w:type="gramStart"/>
      <w:r w:rsidRPr="00720F10">
        <w:rPr>
          <w:rStyle w:val="71"/>
          <w:rFonts w:ascii="Times New Roman" w:hAnsi="Times New Roman" w:cs="Times New Roman"/>
          <w:color w:val="000000"/>
          <w:sz w:val="24"/>
          <w:szCs w:val="24"/>
          <w:lang w:eastAsia="uk-UA"/>
        </w:rPr>
        <w:t>р</w:t>
      </w:r>
      <w:proofErr w:type="gramEnd"/>
      <w:r w:rsidRPr="00720F10">
        <w:rPr>
          <w:rStyle w:val="71"/>
          <w:rFonts w:ascii="Times New Roman" w:hAnsi="Times New Roman" w:cs="Times New Roman"/>
          <w:color w:val="000000"/>
          <w:sz w:val="24"/>
          <w:szCs w:val="24"/>
          <w:lang w:eastAsia="uk-UA"/>
        </w:rPr>
        <w:t xml:space="preserve">ідною у разі відмінності) мовами; </w:t>
      </w:r>
    </w:p>
    <w:p w:rsidR="002E3738" w:rsidRPr="00720F10" w:rsidRDefault="002E3738" w:rsidP="007C61F7">
      <w:pPr>
        <w:pStyle w:val="af5"/>
        <w:numPr>
          <w:ilvl w:val="0"/>
          <w:numId w:val="16"/>
        </w:numPr>
        <w:ind w:left="0" w:firstLine="567"/>
        <w:jc w:val="both"/>
        <w:rPr>
          <w:rFonts w:ascii="Times New Roman" w:hAnsi="Times New Roman" w:cs="Times New Roman"/>
          <w:sz w:val="24"/>
          <w:szCs w:val="24"/>
        </w:rPr>
      </w:pPr>
      <w:r w:rsidRPr="00720F10">
        <w:rPr>
          <w:rStyle w:val="150"/>
          <w:rFonts w:ascii="Times New Roman" w:hAnsi="Times New Roman" w:cs="Times New Roman"/>
          <w:color w:val="000000"/>
          <w:sz w:val="24"/>
          <w:szCs w:val="24"/>
          <w:lang w:val="uk-UA" w:eastAsia="uk-UA"/>
        </w:rPr>
        <w:t>с</w:t>
      </w:r>
      <w:r w:rsidRPr="00720F10">
        <w:rPr>
          <w:rStyle w:val="150"/>
          <w:rFonts w:ascii="Times New Roman" w:hAnsi="Times New Roman" w:cs="Times New Roman"/>
          <w:color w:val="000000"/>
          <w:sz w:val="24"/>
          <w:szCs w:val="24"/>
          <w:lang w:eastAsia="uk-UA"/>
        </w:rPr>
        <w:t>пілкування іноземними мовами</w:t>
      </w:r>
      <w:r w:rsidRPr="00720F10">
        <w:rPr>
          <w:rStyle w:val="150"/>
          <w:rFonts w:ascii="Times New Roman" w:hAnsi="Times New Roman" w:cs="Times New Roman"/>
          <w:color w:val="000000"/>
          <w:sz w:val="24"/>
          <w:szCs w:val="24"/>
          <w:lang w:val="uk-UA" w:eastAsia="uk-UA"/>
        </w:rPr>
        <w:t>;</w:t>
      </w:r>
    </w:p>
    <w:p w:rsidR="002E3738" w:rsidRPr="00720F10" w:rsidRDefault="002E3738" w:rsidP="007C61F7">
      <w:pPr>
        <w:pStyle w:val="af5"/>
        <w:numPr>
          <w:ilvl w:val="0"/>
          <w:numId w:val="16"/>
        </w:numPr>
        <w:ind w:left="0" w:firstLine="567"/>
        <w:jc w:val="both"/>
        <w:rPr>
          <w:rFonts w:ascii="Times New Roman" w:hAnsi="Times New Roman" w:cs="Times New Roman"/>
          <w:color w:val="000000"/>
          <w:sz w:val="24"/>
          <w:szCs w:val="24"/>
          <w:shd w:val="clear" w:color="auto" w:fill="FFFFFF"/>
          <w:lang w:val="uk-UA" w:eastAsia="uk-UA"/>
        </w:rPr>
      </w:pPr>
      <w:r w:rsidRPr="00720F10">
        <w:rPr>
          <w:rStyle w:val="150"/>
          <w:rFonts w:ascii="Times New Roman" w:hAnsi="Times New Roman" w:cs="Times New Roman"/>
          <w:color w:val="000000"/>
          <w:sz w:val="24"/>
          <w:szCs w:val="24"/>
          <w:lang w:val="uk-UA" w:eastAsia="uk-UA"/>
        </w:rPr>
        <w:t>м</w:t>
      </w:r>
      <w:r w:rsidRPr="00720F10">
        <w:rPr>
          <w:rStyle w:val="150"/>
          <w:rFonts w:ascii="Times New Roman" w:hAnsi="Times New Roman" w:cs="Times New Roman"/>
          <w:color w:val="000000"/>
          <w:sz w:val="24"/>
          <w:szCs w:val="24"/>
          <w:lang w:eastAsia="uk-UA"/>
        </w:rPr>
        <w:t>атематична компетентність</w:t>
      </w:r>
      <w:r w:rsidRPr="00720F10">
        <w:rPr>
          <w:rStyle w:val="150"/>
          <w:rFonts w:ascii="Times New Roman" w:hAnsi="Times New Roman" w:cs="Times New Roman"/>
          <w:color w:val="000000"/>
          <w:sz w:val="24"/>
          <w:szCs w:val="24"/>
          <w:lang w:val="uk-UA" w:eastAsia="uk-UA"/>
        </w:rPr>
        <w:t>;</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sz w:val="24"/>
          <w:szCs w:val="24"/>
        </w:rPr>
      </w:pPr>
      <w:r w:rsidRPr="00720F10">
        <w:rPr>
          <w:rStyle w:val="71"/>
          <w:rFonts w:ascii="Times New Roman" w:hAnsi="Times New Roman" w:cs="Times New Roman"/>
          <w:color w:val="000000"/>
          <w:sz w:val="24"/>
          <w:szCs w:val="24"/>
          <w:lang w:eastAsia="uk-UA"/>
        </w:rPr>
        <w:t>основні компетентності у природ</w:t>
      </w:r>
      <w:r w:rsidRPr="00720F10">
        <w:rPr>
          <w:rStyle w:val="71"/>
          <w:rFonts w:ascii="Times New Roman" w:hAnsi="Times New Roman" w:cs="Times New Roman"/>
          <w:color w:val="000000"/>
          <w:sz w:val="24"/>
          <w:szCs w:val="24"/>
          <w:lang w:eastAsia="uk-UA"/>
        </w:rPr>
        <w:softHyphen/>
        <w:t xml:space="preserve">ничих </w:t>
      </w:r>
      <w:proofErr w:type="gramStart"/>
      <w:r w:rsidRPr="00720F10">
        <w:rPr>
          <w:rStyle w:val="71"/>
          <w:rFonts w:ascii="Times New Roman" w:hAnsi="Times New Roman" w:cs="Times New Roman"/>
          <w:color w:val="000000"/>
          <w:sz w:val="24"/>
          <w:szCs w:val="24"/>
          <w:lang w:eastAsia="uk-UA"/>
        </w:rPr>
        <w:t>науках</w:t>
      </w:r>
      <w:proofErr w:type="gramEnd"/>
      <w:r w:rsidRPr="00720F10">
        <w:rPr>
          <w:rStyle w:val="71"/>
          <w:rFonts w:ascii="Times New Roman" w:hAnsi="Times New Roman" w:cs="Times New Roman"/>
          <w:color w:val="000000"/>
          <w:sz w:val="24"/>
          <w:szCs w:val="24"/>
          <w:lang w:eastAsia="uk-UA"/>
        </w:rPr>
        <w:t xml:space="preserve"> і технологіях; </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color w:val="000000"/>
          <w:sz w:val="24"/>
          <w:szCs w:val="24"/>
          <w:lang w:val="uk-UA" w:eastAsia="uk-UA"/>
        </w:rPr>
      </w:pPr>
      <w:r w:rsidRPr="00720F10">
        <w:rPr>
          <w:rStyle w:val="71"/>
          <w:rFonts w:ascii="Times New Roman" w:hAnsi="Times New Roman" w:cs="Times New Roman"/>
          <w:color w:val="000000"/>
          <w:sz w:val="24"/>
          <w:szCs w:val="24"/>
          <w:lang w:eastAsia="uk-UA"/>
        </w:rPr>
        <w:t>інформаційно-цифрова компетент</w:t>
      </w:r>
      <w:r w:rsidRPr="00720F10">
        <w:rPr>
          <w:rStyle w:val="71"/>
          <w:rFonts w:ascii="Times New Roman" w:hAnsi="Times New Roman" w:cs="Times New Roman"/>
          <w:color w:val="000000"/>
          <w:sz w:val="24"/>
          <w:szCs w:val="24"/>
          <w:lang w:eastAsia="uk-UA"/>
        </w:rPr>
        <w:softHyphen/>
        <w:t xml:space="preserve">ність; </w:t>
      </w:r>
    </w:p>
    <w:p w:rsidR="002E3738" w:rsidRPr="00720F10" w:rsidRDefault="002E3738" w:rsidP="007C61F7">
      <w:pPr>
        <w:pStyle w:val="af5"/>
        <w:numPr>
          <w:ilvl w:val="0"/>
          <w:numId w:val="16"/>
        </w:numPr>
        <w:ind w:left="0" w:firstLine="567"/>
        <w:jc w:val="both"/>
        <w:rPr>
          <w:rFonts w:ascii="Times New Roman" w:hAnsi="Times New Roman" w:cs="Times New Roman"/>
          <w:sz w:val="24"/>
          <w:szCs w:val="24"/>
        </w:rPr>
      </w:pPr>
      <w:r w:rsidRPr="00720F10">
        <w:rPr>
          <w:rStyle w:val="150"/>
          <w:rFonts w:ascii="Times New Roman" w:hAnsi="Times New Roman" w:cs="Times New Roman"/>
          <w:color w:val="000000"/>
          <w:sz w:val="24"/>
          <w:szCs w:val="24"/>
          <w:lang w:val="uk-UA" w:eastAsia="uk-UA"/>
        </w:rPr>
        <w:t>уміння вчитися впродовж життя;</w:t>
      </w:r>
    </w:p>
    <w:p w:rsidR="002E3738" w:rsidRPr="00720F10" w:rsidRDefault="002E3738" w:rsidP="007C61F7">
      <w:pPr>
        <w:pStyle w:val="af5"/>
        <w:numPr>
          <w:ilvl w:val="0"/>
          <w:numId w:val="16"/>
        </w:numPr>
        <w:ind w:left="0" w:firstLine="567"/>
        <w:jc w:val="both"/>
        <w:rPr>
          <w:rFonts w:ascii="Times New Roman" w:hAnsi="Times New Roman" w:cs="Times New Roman"/>
          <w:color w:val="000000"/>
          <w:sz w:val="24"/>
          <w:szCs w:val="24"/>
          <w:shd w:val="clear" w:color="auto" w:fill="FFFFFF"/>
          <w:lang w:val="uk-UA" w:eastAsia="uk-UA"/>
        </w:rPr>
      </w:pPr>
      <w:r w:rsidRPr="00720F10">
        <w:rPr>
          <w:rStyle w:val="150"/>
          <w:rFonts w:ascii="Times New Roman" w:hAnsi="Times New Roman" w:cs="Times New Roman"/>
          <w:color w:val="000000"/>
          <w:sz w:val="24"/>
          <w:szCs w:val="24"/>
          <w:lang w:val="uk-UA" w:eastAsia="uk-UA"/>
        </w:rPr>
        <w:t>ініціативність і підприємливість;</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sz w:val="24"/>
          <w:szCs w:val="24"/>
        </w:rPr>
      </w:pPr>
      <w:proofErr w:type="gramStart"/>
      <w:r w:rsidRPr="00720F10">
        <w:rPr>
          <w:rStyle w:val="71"/>
          <w:rFonts w:ascii="Times New Roman" w:hAnsi="Times New Roman" w:cs="Times New Roman"/>
          <w:color w:val="000000"/>
          <w:sz w:val="24"/>
          <w:szCs w:val="24"/>
          <w:lang w:eastAsia="uk-UA"/>
        </w:rPr>
        <w:t>соц</w:t>
      </w:r>
      <w:proofErr w:type="gramEnd"/>
      <w:r w:rsidRPr="00720F10">
        <w:rPr>
          <w:rStyle w:val="71"/>
          <w:rFonts w:ascii="Times New Roman" w:hAnsi="Times New Roman" w:cs="Times New Roman"/>
          <w:color w:val="000000"/>
          <w:sz w:val="24"/>
          <w:szCs w:val="24"/>
          <w:lang w:eastAsia="uk-UA"/>
        </w:rPr>
        <w:t>іальна та громадянська компе</w:t>
      </w:r>
      <w:r w:rsidRPr="00720F10">
        <w:rPr>
          <w:rStyle w:val="71"/>
          <w:rFonts w:ascii="Times New Roman" w:hAnsi="Times New Roman" w:cs="Times New Roman"/>
          <w:color w:val="000000"/>
          <w:sz w:val="24"/>
          <w:szCs w:val="24"/>
          <w:lang w:eastAsia="uk-UA"/>
        </w:rPr>
        <w:softHyphen/>
        <w:t xml:space="preserve">тентності; </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color w:val="000000"/>
          <w:sz w:val="24"/>
          <w:szCs w:val="24"/>
          <w:lang w:val="uk-UA" w:eastAsia="uk-UA"/>
        </w:rPr>
      </w:pPr>
      <w:r w:rsidRPr="00720F10">
        <w:rPr>
          <w:rStyle w:val="71"/>
          <w:rFonts w:ascii="Times New Roman" w:hAnsi="Times New Roman" w:cs="Times New Roman"/>
          <w:color w:val="000000"/>
          <w:sz w:val="24"/>
          <w:szCs w:val="24"/>
          <w:lang w:eastAsia="uk-UA"/>
        </w:rPr>
        <w:t xml:space="preserve">обізнаність та самовираження у сфері культури; </w:t>
      </w:r>
    </w:p>
    <w:p w:rsidR="002E3738" w:rsidRPr="00720F10" w:rsidRDefault="002E3738" w:rsidP="007C61F7">
      <w:pPr>
        <w:pStyle w:val="af5"/>
        <w:numPr>
          <w:ilvl w:val="0"/>
          <w:numId w:val="16"/>
        </w:numPr>
        <w:ind w:left="0" w:firstLine="567"/>
        <w:jc w:val="both"/>
        <w:rPr>
          <w:rStyle w:val="7"/>
          <w:rFonts w:ascii="Times New Roman" w:hAnsi="Times New Roman" w:cs="Times New Roman"/>
          <w:i w:val="0"/>
          <w:iCs w:val="0"/>
          <w:color w:val="000000"/>
          <w:sz w:val="24"/>
          <w:szCs w:val="24"/>
          <w:lang w:val="uk-UA" w:eastAsia="uk-UA"/>
        </w:rPr>
      </w:pPr>
      <w:r w:rsidRPr="00720F10">
        <w:rPr>
          <w:rStyle w:val="71"/>
          <w:rFonts w:ascii="Times New Roman" w:hAnsi="Times New Roman" w:cs="Times New Roman"/>
          <w:color w:val="000000"/>
          <w:sz w:val="24"/>
          <w:szCs w:val="24"/>
          <w:lang w:eastAsia="uk-UA"/>
        </w:rPr>
        <w:t xml:space="preserve">екологічна грамотність і здорове життя; </w:t>
      </w:r>
    </w:p>
    <w:p w:rsidR="002E3738" w:rsidRPr="00720F10" w:rsidRDefault="002E3738" w:rsidP="002E3738">
      <w:pPr>
        <w:pStyle w:val="af5"/>
        <w:ind w:firstLine="567"/>
        <w:jc w:val="center"/>
        <w:rPr>
          <w:rStyle w:val="27"/>
          <w:rFonts w:ascii="Times New Roman" w:hAnsi="Times New Roman" w:cs="Times New Roman"/>
          <w:bCs w:val="0"/>
          <w:sz w:val="24"/>
          <w:szCs w:val="24"/>
        </w:rPr>
      </w:pPr>
      <w:r w:rsidRPr="00720F10">
        <w:rPr>
          <w:rStyle w:val="27"/>
          <w:rFonts w:ascii="Times New Roman" w:hAnsi="Times New Roman" w:cs="Times New Roman"/>
          <w:color w:val="000000"/>
          <w:sz w:val="24"/>
          <w:szCs w:val="24"/>
          <w:lang w:eastAsia="uk-UA"/>
        </w:rPr>
        <w:t>ПЕДАГОГІКА ПАРТНЕРСТВА</w:t>
      </w:r>
    </w:p>
    <w:p w:rsidR="002E3738" w:rsidRPr="00720F10" w:rsidRDefault="002E3738" w:rsidP="002E3738">
      <w:pPr>
        <w:pStyle w:val="af5"/>
        <w:ind w:firstLine="567"/>
        <w:jc w:val="both"/>
        <w:rPr>
          <w:rStyle w:val="a4"/>
          <w:lang w:eastAsia="uk-UA"/>
        </w:rPr>
      </w:pPr>
      <w:proofErr w:type="gramStart"/>
      <w:r w:rsidRPr="00720F10">
        <w:rPr>
          <w:rStyle w:val="a4"/>
          <w:color w:val="000000"/>
          <w:lang w:eastAsia="uk-UA"/>
        </w:rPr>
        <w:lastRenderedPageBreak/>
        <w:t>Нова школа працюватиме на засадах "педагогіки партнерства".</w:t>
      </w:r>
      <w:proofErr w:type="gramEnd"/>
      <w:r w:rsidRPr="00720F10">
        <w:rPr>
          <w:rStyle w:val="a4"/>
          <w:color w:val="000000"/>
          <w:lang w:eastAsia="uk-UA"/>
        </w:rPr>
        <w:t xml:space="preserve"> Основні принципи цього підходу:</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повага до особистості;</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доброзичливість і позитивне ставлення;</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довіра у відносинах;</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діалог</w:t>
      </w:r>
      <w:r w:rsidRPr="00720F10">
        <w:rPr>
          <w:rStyle w:val="72"/>
          <w:rFonts w:ascii="Times New Roman" w:hAnsi="Times New Roman" w:cs="Times New Roman"/>
          <w:i w:val="0"/>
          <w:iCs w:val="0"/>
          <w:color w:val="000000"/>
          <w:sz w:val="24"/>
          <w:szCs w:val="24"/>
          <w:lang w:eastAsia="uk-UA"/>
        </w:rPr>
        <w:t xml:space="preserve"> - </w:t>
      </w:r>
      <w:r w:rsidRPr="00720F10">
        <w:rPr>
          <w:rStyle w:val="7"/>
          <w:rFonts w:ascii="Times New Roman" w:hAnsi="Times New Roman" w:cs="Times New Roman"/>
          <w:color w:val="000000"/>
          <w:sz w:val="24"/>
          <w:szCs w:val="24"/>
          <w:lang w:eastAsia="uk-UA"/>
        </w:rPr>
        <w:t>взаємодія</w:t>
      </w:r>
      <w:r w:rsidRPr="00720F10">
        <w:rPr>
          <w:rStyle w:val="72"/>
          <w:rFonts w:ascii="Times New Roman" w:hAnsi="Times New Roman" w:cs="Times New Roman"/>
          <w:i w:val="0"/>
          <w:iCs w:val="0"/>
          <w:color w:val="000000"/>
          <w:sz w:val="24"/>
          <w:szCs w:val="24"/>
          <w:lang w:eastAsia="uk-UA"/>
        </w:rPr>
        <w:t xml:space="preserve"> - </w:t>
      </w:r>
      <w:r w:rsidRPr="00720F10">
        <w:rPr>
          <w:rStyle w:val="7"/>
          <w:rFonts w:ascii="Times New Roman" w:hAnsi="Times New Roman" w:cs="Times New Roman"/>
          <w:color w:val="000000"/>
          <w:sz w:val="24"/>
          <w:szCs w:val="24"/>
          <w:lang w:eastAsia="uk-UA"/>
        </w:rPr>
        <w:t>взаємоповага;</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розподі</w:t>
      </w:r>
      <w:proofErr w:type="gramStart"/>
      <w:r w:rsidRPr="00720F10">
        <w:rPr>
          <w:rStyle w:val="7"/>
          <w:rFonts w:ascii="Times New Roman" w:hAnsi="Times New Roman" w:cs="Times New Roman"/>
          <w:color w:val="000000"/>
          <w:sz w:val="24"/>
          <w:szCs w:val="24"/>
          <w:lang w:eastAsia="uk-UA"/>
        </w:rPr>
        <w:t>лене</w:t>
      </w:r>
      <w:proofErr w:type="gramEnd"/>
      <w:r w:rsidRPr="00720F10">
        <w:rPr>
          <w:rStyle w:val="7"/>
          <w:rFonts w:ascii="Times New Roman" w:hAnsi="Times New Roman" w:cs="Times New Roman"/>
          <w:color w:val="000000"/>
          <w:sz w:val="24"/>
          <w:szCs w:val="24"/>
          <w:lang w:eastAsia="uk-UA"/>
        </w:rPr>
        <w:t xml:space="preserve"> лідерство (проактивність, право вибору та</w:t>
      </w:r>
      <w:r w:rsidRPr="00720F10">
        <w:rPr>
          <w:rFonts w:ascii="Times New Roman" w:hAnsi="Times New Roman" w:cs="Times New Roman"/>
          <w:sz w:val="24"/>
          <w:szCs w:val="24"/>
          <w:lang w:val="uk-UA"/>
        </w:rPr>
        <w:t xml:space="preserve"> </w:t>
      </w:r>
      <w:r w:rsidRPr="00720F10">
        <w:rPr>
          <w:rStyle w:val="7"/>
          <w:rFonts w:ascii="Times New Roman" w:hAnsi="Times New Roman" w:cs="Times New Roman"/>
          <w:color w:val="000000"/>
          <w:sz w:val="24"/>
          <w:szCs w:val="24"/>
          <w:lang w:eastAsia="uk-UA"/>
        </w:rPr>
        <w:t>відповідальність за нього, горизонтальність зв'язків);</w:t>
      </w:r>
    </w:p>
    <w:p w:rsidR="002E3738" w:rsidRPr="00720F10" w:rsidRDefault="002E3738" w:rsidP="007C61F7">
      <w:pPr>
        <w:pStyle w:val="af5"/>
        <w:numPr>
          <w:ilvl w:val="0"/>
          <w:numId w:val="17"/>
        </w:numPr>
        <w:ind w:left="0" w:firstLine="567"/>
        <w:jc w:val="both"/>
        <w:rPr>
          <w:rFonts w:ascii="Times New Roman" w:hAnsi="Times New Roman" w:cs="Times New Roman"/>
          <w:sz w:val="24"/>
          <w:szCs w:val="24"/>
        </w:rPr>
      </w:pPr>
      <w:r w:rsidRPr="00720F10">
        <w:rPr>
          <w:rStyle w:val="7"/>
          <w:rFonts w:ascii="Times New Roman" w:hAnsi="Times New Roman" w:cs="Times New Roman"/>
          <w:color w:val="000000"/>
          <w:sz w:val="24"/>
          <w:szCs w:val="24"/>
          <w:lang w:eastAsia="uk-UA"/>
        </w:rPr>
        <w:t xml:space="preserve">принципи </w:t>
      </w:r>
      <w:proofErr w:type="gramStart"/>
      <w:r w:rsidRPr="00720F10">
        <w:rPr>
          <w:rStyle w:val="7"/>
          <w:rFonts w:ascii="Times New Roman" w:hAnsi="Times New Roman" w:cs="Times New Roman"/>
          <w:color w:val="000000"/>
          <w:sz w:val="24"/>
          <w:szCs w:val="24"/>
          <w:lang w:eastAsia="uk-UA"/>
        </w:rPr>
        <w:t>соц</w:t>
      </w:r>
      <w:proofErr w:type="gramEnd"/>
      <w:r w:rsidRPr="00720F10">
        <w:rPr>
          <w:rStyle w:val="7"/>
          <w:rFonts w:ascii="Times New Roman" w:hAnsi="Times New Roman" w:cs="Times New Roman"/>
          <w:color w:val="000000"/>
          <w:sz w:val="24"/>
          <w:szCs w:val="24"/>
          <w:lang w:eastAsia="uk-UA"/>
        </w:rPr>
        <w:t>іального партнерства (рівність сторін,</w:t>
      </w:r>
      <w:r w:rsidRPr="00720F10">
        <w:rPr>
          <w:rFonts w:ascii="Times New Roman" w:hAnsi="Times New Roman" w:cs="Times New Roman"/>
          <w:sz w:val="24"/>
          <w:szCs w:val="24"/>
          <w:lang w:val="uk-UA"/>
        </w:rPr>
        <w:t xml:space="preserve"> </w:t>
      </w:r>
      <w:r w:rsidRPr="00720F10">
        <w:rPr>
          <w:rStyle w:val="7"/>
          <w:rFonts w:ascii="Times New Roman" w:hAnsi="Times New Roman" w:cs="Times New Roman"/>
          <w:color w:val="000000"/>
          <w:sz w:val="24"/>
          <w:szCs w:val="24"/>
          <w:lang w:eastAsia="uk-UA"/>
        </w:rPr>
        <w:t>добровільність прийняття зобов'язань, обов'язковість</w:t>
      </w:r>
      <w:r w:rsidRPr="00720F10">
        <w:rPr>
          <w:rFonts w:ascii="Times New Roman" w:hAnsi="Times New Roman" w:cs="Times New Roman"/>
          <w:sz w:val="24"/>
          <w:szCs w:val="24"/>
          <w:lang w:val="uk-UA"/>
        </w:rPr>
        <w:t xml:space="preserve"> </w:t>
      </w:r>
      <w:r w:rsidRPr="00720F10">
        <w:rPr>
          <w:rStyle w:val="7"/>
          <w:rFonts w:ascii="Times New Roman" w:hAnsi="Times New Roman" w:cs="Times New Roman"/>
          <w:color w:val="000000"/>
          <w:sz w:val="24"/>
          <w:szCs w:val="24"/>
          <w:lang w:eastAsia="uk-UA"/>
        </w:rPr>
        <w:t>виконання домовленостей)</w:t>
      </w:r>
      <w:r w:rsidRPr="00720F10">
        <w:rPr>
          <w:rStyle w:val="7"/>
          <w:rFonts w:ascii="Times New Roman" w:hAnsi="Times New Roman" w:cs="Times New Roman"/>
          <w:color w:val="000000"/>
          <w:sz w:val="24"/>
          <w:szCs w:val="24"/>
          <w:lang w:val="uk-UA" w:eastAsia="uk-UA"/>
        </w:rPr>
        <w:t>.</w:t>
      </w:r>
    </w:p>
    <w:p w:rsidR="002E3738" w:rsidRPr="00FA5B65" w:rsidRDefault="002E3738" w:rsidP="002E3738">
      <w:pPr>
        <w:pStyle w:val="af5"/>
        <w:ind w:firstLine="567"/>
        <w:jc w:val="both"/>
        <w:rPr>
          <w:rStyle w:val="a4"/>
          <w:rFonts w:ascii="Times New Roman" w:hAnsi="Times New Roman" w:cs="Times New Roman"/>
          <w:color w:val="000000"/>
          <w:lang w:eastAsia="uk-UA"/>
        </w:rPr>
      </w:pPr>
      <w:proofErr w:type="gramStart"/>
      <w:r w:rsidRPr="00FA5B65">
        <w:rPr>
          <w:rStyle w:val="a4"/>
          <w:rFonts w:ascii="Times New Roman" w:hAnsi="Times New Roman" w:cs="Times New Roman"/>
          <w:color w:val="000000"/>
          <w:lang w:eastAsia="uk-UA"/>
        </w:rPr>
        <w:t>В основі педагогіки партнерства – спілкування, взаємодія та спів</w:t>
      </w:r>
      <w:r w:rsidRPr="00FA5B65">
        <w:rPr>
          <w:rStyle w:val="a4"/>
          <w:rFonts w:ascii="Times New Roman" w:hAnsi="Times New Roman" w:cs="Times New Roman"/>
          <w:color w:val="000000"/>
          <w:lang w:eastAsia="uk-UA"/>
        </w:rPr>
        <w:softHyphen/>
        <w:t>праця між учителем, учнем і батьками.</w:t>
      </w:r>
      <w:proofErr w:type="gramEnd"/>
      <w:r w:rsidRPr="00FA5B65">
        <w:rPr>
          <w:rStyle w:val="a4"/>
          <w:rFonts w:ascii="Times New Roman" w:hAnsi="Times New Roman" w:cs="Times New Roman"/>
          <w:color w:val="000000"/>
          <w:lang w:eastAsia="uk-UA"/>
        </w:rPr>
        <w:t xml:space="preserve"> </w:t>
      </w:r>
      <w:proofErr w:type="gramStart"/>
      <w:r w:rsidRPr="00FA5B65">
        <w:rPr>
          <w:rStyle w:val="a4"/>
          <w:rFonts w:ascii="Times New Roman" w:hAnsi="Times New Roman" w:cs="Times New Roman"/>
          <w:color w:val="000000"/>
          <w:lang w:eastAsia="uk-UA"/>
        </w:rPr>
        <w:t>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roofErr w:type="gramEnd"/>
    </w:p>
    <w:p w:rsidR="002E3738" w:rsidRPr="00FA5B65" w:rsidRDefault="002E3738" w:rsidP="002E3738">
      <w:pPr>
        <w:pStyle w:val="af5"/>
        <w:ind w:firstLine="567"/>
        <w:jc w:val="both"/>
        <w:rPr>
          <w:rStyle w:val="a4"/>
          <w:rFonts w:ascii="Times New Roman" w:hAnsi="Times New Roman" w:cs="Times New Roman"/>
          <w:color w:val="000000"/>
          <w:lang w:eastAsia="uk-UA"/>
        </w:rPr>
      </w:pPr>
      <w:proofErr w:type="gramStart"/>
      <w:r w:rsidRPr="00FA5B65">
        <w:rPr>
          <w:rStyle w:val="a4"/>
          <w:rFonts w:ascii="Times New Roman" w:hAnsi="Times New Roman" w:cs="Times New Roman"/>
          <w:color w:val="000000"/>
          <w:lang w:eastAsia="uk-UA"/>
        </w:rPr>
        <w:t>Школа має ініціювати нову, глибшу залученість родини до побудови освітньо-професійної траєкторії дитини.</w:t>
      </w:r>
      <w:proofErr w:type="gramEnd"/>
    </w:p>
    <w:p w:rsidR="002E3738" w:rsidRPr="00FA5B65" w:rsidRDefault="002E3738" w:rsidP="002E3738">
      <w:pPr>
        <w:pStyle w:val="af5"/>
        <w:ind w:firstLine="567"/>
        <w:jc w:val="both"/>
        <w:rPr>
          <w:rFonts w:ascii="Times New Roman" w:hAnsi="Times New Roman" w:cs="Times New Roman"/>
          <w:sz w:val="24"/>
          <w:szCs w:val="24"/>
          <w:shd w:val="clear" w:color="auto" w:fill="FFFFFF"/>
          <w:lang w:val="uk-UA"/>
        </w:rPr>
      </w:pPr>
      <w:proofErr w:type="gramStart"/>
      <w:r w:rsidRPr="00FA5B65">
        <w:rPr>
          <w:rStyle w:val="a4"/>
          <w:rFonts w:ascii="Times New Roman" w:hAnsi="Times New Roman" w:cs="Times New Roman"/>
          <w:color w:val="000000"/>
          <w:lang w:eastAsia="uk-UA"/>
        </w:rPr>
        <w:t>Будуть широко застосовуватися методи викладання, засновані на співпраці (ігри, проекти – соціальні, дослідницькі, експерименти, групові завдання тощо).</w:t>
      </w:r>
      <w:proofErr w:type="gramEnd"/>
      <w:r w:rsidRPr="00FA5B65">
        <w:rPr>
          <w:rStyle w:val="a4"/>
          <w:rFonts w:ascii="Times New Roman" w:hAnsi="Times New Roman" w:cs="Times New Roman"/>
          <w:color w:val="000000"/>
          <w:lang w:eastAsia="uk-UA"/>
        </w:rPr>
        <w:t xml:space="preserve"> </w:t>
      </w:r>
      <w:proofErr w:type="gramStart"/>
      <w:r w:rsidRPr="00FA5B65">
        <w:rPr>
          <w:rStyle w:val="a4"/>
          <w:rFonts w:ascii="Times New Roman" w:hAnsi="Times New Roman" w:cs="Times New Roman"/>
          <w:color w:val="000000"/>
          <w:lang w:eastAsia="uk-UA"/>
        </w:rPr>
        <w:t>Учні залучатимуться до спільної діяль</w:t>
      </w:r>
      <w:r w:rsidRPr="00FA5B65">
        <w:rPr>
          <w:rStyle w:val="a4"/>
          <w:rFonts w:ascii="Times New Roman" w:hAnsi="Times New Roman" w:cs="Times New Roman"/>
          <w:color w:val="000000"/>
          <w:lang w:eastAsia="uk-UA"/>
        </w:rPr>
        <w:softHyphen/>
        <w:t>ності, що сприятиме їхній соціалізації та успішному перейманню суспільного досвіду.</w:t>
      </w:r>
      <w:proofErr w:type="gramEnd"/>
    </w:p>
    <w:p w:rsidR="002E3738" w:rsidRPr="00FA5B65" w:rsidRDefault="002E3738" w:rsidP="002E3738">
      <w:pPr>
        <w:pStyle w:val="af5"/>
        <w:ind w:firstLine="567"/>
        <w:jc w:val="both"/>
        <w:rPr>
          <w:rStyle w:val="a4"/>
          <w:rFonts w:ascii="Times New Roman" w:hAnsi="Times New Roman" w:cs="Times New Roman"/>
        </w:rPr>
      </w:pPr>
      <w:proofErr w:type="gramStart"/>
      <w:r w:rsidRPr="00FA5B65">
        <w:rPr>
          <w:rStyle w:val="a4"/>
          <w:rFonts w:ascii="Times New Roman" w:hAnsi="Times New Roman" w:cs="Times New Roman"/>
          <w:color w:val="000000"/>
          <w:lang w:eastAsia="uk-UA"/>
        </w:rPr>
        <w:t>Буде змінено підходи до оцінювання результатів навчання.</w:t>
      </w:r>
      <w:proofErr w:type="gramEnd"/>
      <w:r w:rsidRPr="00FA5B65">
        <w:rPr>
          <w:rStyle w:val="a4"/>
          <w:rFonts w:ascii="Times New Roman" w:hAnsi="Times New Roman" w:cs="Times New Roman"/>
          <w:color w:val="000000"/>
          <w:lang w:eastAsia="uk-UA"/>
        </w:rPr>
        <w:t xml:space="preserve"> </w:t>
      </w:r>
      <w:proofErr w:type="gramStart"/>
      <w:r w:rsidRPr="00FA5B65">
        <w:rPr>
          <w:rStyle w:val="a4"/>
          <w:rFonts w:ascii="Times New Roman" w:hAnsi="Times New Roman" w:cs="Times New Roman"/>
          <w:color w:val="000000"/>
          <w:lang w:eastAsia="uk-UA"/>
        </w:rPr>
        <w:t>Оцін</w:t>
      </w:r>
      <w:r w:rsidRPr="00FA5B65">
        <w:rPr>
          <w:rStyle w:val="a4"/>
          <w:rFonts w:ascii="Times New Roman" w:hAnsi="Times New Roman" w:cs="Times New Roman"/>
          <w:color w:val="000000"/>
          <w:lang w:eastAsia="uk-UA"/>
        </w:rPr>
        <w:softHyphen/>
        <w:t>ки слугуватимуть для аналізу індивідуального прогресу й плану</w:t>
      </w:r>
      <w:r w:rsidRPr="00FA5B65">
        <w:rPr>
          <w:rStyle w:val="a4"/>
          <w:rFonts w:ascii="Times New Roman" w:hAnsi="Times New Roman" w:cs="Times New Roman"/>
          <w:color w:val="000000"/>
          <w:lang w:eastAsia="uk-UA"/>
        </w:rPr>
        <w:softHyphen/>
        <w:t>ванню індивідуального темпу навчання, а не ранжуванню учнів.</w:t>
      </w:r>
      <w:proofErr w:type="gramEnd"/>
      <w:r w:rsidRPr="00FA5B65">
        <w:rPr>
          <w:rFonts w:ascii="Times New Roman" w:hAnsi="Times New Roman" w:cs="Times New Roman"/>
          <w:sz w:val="24"/>
          <w:szCs w:val="24"/>
          <w:lang w:val="uk-UA"/>
        </w:rPr>
        <w:t xml:space="preserve"> Таким чином, </w:t>
      </w:r>
      <w:r w:rsidRPr="00FA5B65">
        <w:rPr>
          <w:rStyle w:val="a4"/>
          <w:rFonts w:ascii="Times New Roman" w:hAnsi="Times New Roman" w:cs="Times New Roman"/>
          <w:color w:val="000000"/>
          <w:lang w:eastAsia="uk-UA"/>
        </w:rPr>
        <w:t>оцінки розглядатимуться як рекомендація до дії, а не присуд.</w:t>
      </w:r>
    </w:p>
    <w:p w:rsidR="002E3738" w:rsidRPr="00FA5B65" w:rsidRDefault="002E3738" w:rsidP="002E3738">
      <w:pPr>
        <w:pStyle w:val="af5"/>
        <w:ind w:firstLine="567"/>
        <w:jc w:val="center"/>
        <w:rPr>
          <w:rStyle w:val="27"/>
          <w:rFonts w:ascii="Times New Roman" w:hAnsi="Times New Roman" w:cs="Times New Roman"/>
          <w:b w:val="0"/>
          <w:bCs w:val="0"/>
          <w:color w:val="000000"/>
          <w:sz w:val="24"/>
          <w:szCs w:val="24"/>
          <w:lang w:val="uk-UA" w:eastAsia="uk-UA"/>
        </w:rPr>
      </w:pPr>
      <w:r w:rsidRPr="00FA5B65">
        <w:rPr>
          <w:rStyle w:val="27"/>
          <w:rFonts w:ascii="Times New Roman" w:hAnsi="Times New Roman" w:cs="Times New Roman"/>
          <w:color w:val="000000"/>
          <w:sz w:val="24"/>
          <w:szCs w:val="24"/>
          <w:lang w:eastAsia="uk-UA"/>
        </w:rPr>
        <w:t>УМОТИВОВАНИЙ УЧИТЕЛЬ</w:t>
      </w:r>
    </w:p>
    <w:p w:rsidR="002E3738" w:rsidRPr="00FA5B65" w:rsidRDefault="002E3738" w:rsidP="002E3738">
      <w:pPr>
        <w:pStyle w:val="af5"/>
        <w:ind w:firstLine="567"/>
        <w:jc w:val="both"/>
        <w:rPr>
          <w:rFonts w:ascii="Times New Roman" w:hAnsi="Times New Roman" w:cs="Times New Roman"/>
          <w:b/>
          <w:sz w:val="24"/>
          <w:szCs w:val="24"/>
        </w:rPr>
      </w:pPr>
      <w:r w:rsidRPr="00FA5B65">
        <w:rPr>
          <w:rStyle w:val="6"/>
          <w:rFonts w:ascii="Times New Roman" w:hAnsi="Times New Roman" w:cs="Times New Roman"/>
          <w:b w:val="0"/>
          <w:color w:val="000000"/>
          <w:sz w:val="24"/>
          <w:szCs w:val="24"/>
          <w:lang w:eastAsia="uk-UA"/>
        </w:rPr>
        <w:t>Нова школа потребує нового вчителя, який зможе стати агентом змін. Реформою передбачено низку стимулі</w:t>
      </w:r>
      <w:proofErr w:type="gramStart"/>
      <w:r w:rsidRPr="00FA5B65">
        <w:rPr>
          <w:rStyle w:val="6"/>
          <w:rFonts w:ascii="Times New Roman" w:hAnsi="Times New Roman" w:cs="Times New Roman"/>
          <w:b w:val="0"/>
          <w:color w:val="000000"/>
          <w:sz w:val="24"/>
          <w:szCs w:val="24"/>
          <w:lang w:eastAsia="uk-UA"/>
        </w:rPr>
        <w:t>в</w:t>
      </w:r>
      <w:proofErr w:type="gramEnd"/>
      <w:r w:rsidRPr="00FA5B65">
        <w:rPr>
          <w:rStyle w:val="6"/>
          <w:rFonts w:ascii="Times New Roman" w:hAnsi="Times New Roman" w:cs="Times New Roman"/>
          <w:b w:val="0"/>
          <w:color w:val="000000"/>
          <w:sz w:val="24"/>
          <w:szCs w:val="24"/>
          <w:lang w:eastAsia="uk-UA"/>
        </w:rPr>
        <w:t xml:space="preserve"> для особистого </w:t>
      </w:r>
      <w:r w:rsidRPr="00FA5B65">
        <w:rPr>
          <w:rStyle w:val="6"/>
          <w:rFonts w:ascii="Times New Roman" w:hAnsi="Times New Roman" w:cs="Times New Roman"/>
          <w:b w:val="0"/>
          <w:color w:val="000000"/>
          <w:sz w:val="24"/>
          <w:szCs w:val="24"/>
          <w:lang w:val="uk-UA" w:eastAsia="uk-UA"/>
        </w:rPr>
        <w:t>й</w:t>
      </w:r>
      <w:r w:rsidRPr="00FA5B65">
        <w:rPr>
          <w:rStyle w:val="6"/>
          <w:rFonts w:ascii="Times New Roman" w:hAnsi="Times New Roman" w:cs="Times New Roman"/>
          <w:b w:val="0"/>
          <w:color w:val="000000"/>
          <w:sz w:val="24"/>
          <w:szCs w:val="24"/>
          <w:lang w:eastAsia="uk-UA"/>
        </w:rPr>
        <w:t xml:space="preserve"> професійного зростання з метою залучення до професії найкращих.</w:t>
      </w:r>
    </w:p>
    <w:p w:rsidR="002E3738" w:rsidRPr="00720F10" w:rsidRDefault="002E3738" w:rsidP="002E3738">
      <w:pPr>
        <w:pStyle w:val="af5"/>
        <w:ind w:firstLine="567"/>
        <w:jc w:val="both"/>
        <w:rPr>
          <w:rStyle w:val="9Exact"/>
          <w:rFonts w:ascii="Times New Roman" w:hAnsi="Times New Roman" w:cs="Times New Roman"/>
          <w:b w:val="0"/>
          <w:bCs w:val="0"/>
          <w:color w:val="000000"/>
          <w:sz w:val="24"/>
          <w:szCs w:val="24"/>
          <w:lang w:eastAsia="uk-UA"/>
        </w:rPr>
      </w:pPr>
      <w:r w:rsidRPr="00720F10">
        <w:rPr>
          <w:rStyle w:val="9Exact"/>
          <w:rFonts w:ascii="Times New Roman" w:hAnsi="Times New Roman" w:cs="Times New Roman"/>
          <w:color w:val="000000"/>
          <w:sz w:val="24"/>
          <w:szCs w:val="24"/>
          <w:lang w:eastAsia="uk-UA"/>
        </w:rPr>
        <w:t xml:space="preserve">Українська школа буде успішною, якщо </w:t>
      </w:r>
      <w:proofErr w:type="gramStart"/>
      <w:r w:rsidRPr="00720F10">
        <w:rPr>
          <w:rStyle w:val="9Exact"/>
          <w:rFonts w:ascii="Times New Roman" w:hAnsi="Times New Roman" w:cs="Times New Roman"/>
          <w:color w:val="000000"/>
          <w:sz w:val="24"/>
          <w:szCs w:val="24"/>
          <w:lang w:eastAsia="uk-UA"/>
        </w:rPr>
        <w:t>до</w:t>
      </w:r>
      <w:proofErr w:type="gramEnd"/>
      <w:r w:rsidRPr="00720F10">
        <w:rPr>
          <w:rStyle w:val="9Exact"/>
          <w:rFonts w:ascii="Times New Roman" w:hAnsi="Times New Roman" w:cs="Times New Roman"/>
          <w:color w:val="000000"/>
          <w:sz w:val="24"/>
          <w:szCs w:val="24"/>
          <w:lang w:eastAsia="uk-UA"/>
        </w:rPr>
        <w:t xml:space="preserve"> неї прийде успішний учитель. Суттєвих змін зазнає процес і змі</w:t>
      </w:r>
      <w:proofErr w:type="gramStart"/>
      <w:r w:rsidRPr="00720F10">
        <w:rPr>
          <w:rStyle w:val="9Exact"/>
          <w:rFonts w:ascii="Times New Roman" w:hAnsi="Times New Roman" w:cs="Times New Roman"/>
          <w:color w:val="000000"/>
          <w:sz w:val="24"/>
          <w:szCs w:val="24"/>
          <w:lang w:eastAsia="uk-UA"/>
        </w:rPr>
        <w:t>ст</w:t>
      </w:r>
      <w:proofErr w:type="gramEnd"/>
      <w:r w:rsidRPr="00720F10">
        <w:rPr>
          <w:rStyle w:val="9Exact"/>
          <w:rFonts w:ascii="Times New Roman" w:hAnsi="Times New Roman" w:cs="Times New Roman"/>
          <w:color w:val="000000"/>
          <w:sz w:val="24"/>
          <w:szCs w:val="24"/>
          <w:lang w:eastAsia="uk-UA"/>
        </w:rPr>
        <w:t xml:space="preserve"> підготовки вчителя. Велику увагу буде зосереджено на матеріальному стимулюванні.</w:t>
      </w:r>
    </w:p>
    <w:p w:rsidR="002E3738" w:rsidRPr="00720F10" w:rsidRDefault="002E3738" w:rsidP="002E3738">
      <w:pPr>
        <w:pStyle w:val="af5"/>
        <w:ind w:firstLine="567"/>
        <w:jc w:val="both"/>
        <w:rPr>
          <w:rFonts w:ascii="Times New Roman" w:hAnsi="Times New Roman" w:cs="Times New Roman"/>
          <w:sz w:val="24"/>
          <w:szCs w:val="24"/>
        </w:rPr>
      </w:pPr>
      <w:proofErr w:type="gramStart"/>
      <w:r w:rsidRPr="00720F10">
        <w:rPr>
          <w:rStyle w:val="a4"/>
          <w:color w:val="000000"/>
          <w:lang w:eastAsia="uk-UA"/>
        </w:rPr>
        <w:t>Держава буде також підтримувати вчительські професійні спільноти.</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На допомогу вчителеві буде створено освітній портал із методич</w:t>
      </w:r>
      <w:r w:rsidRPr="00720F10">
        <w:rPr>
          <w:rStyle w:val="a4"/>
          <w:color w:val="000000"/>
          <w:lang w:eastAsia="uk-UA"/>
        </w:rPr>
        <w:softHyphen/>
        <w:t>ними та дидактичними матеріалами, українськими енциклопедіями, мультимедійними підручниками та інтерактивними онлайн-ресурсами.</w:t>
      </w:r>
      <w:proofErr w:type="gramEnd"/>
    </w:p>
    <w:p w:rsidR="002E3738" w:rsidRPr="00720F10" w:rsidRDefault="002E3738" w:rsidP="002E3738">
      <w:pPr>
        <w:pStyle w:val="af5"/>
        <w:ind w:firstLine="567"/>
        <w:jc w:val="both"/>
        <w:rPr>
          <w:rFonts w:ascii="Times New Roman" w:hAnsi="Times New Roman" w:cs="Times New Roman"/>
          <w:sz w:val="24"/>
          <w:szCs w:val="24"/>
          <w:shd w:val="clear" w:color="auto" w:fill="FFFFFF"/>
          <w:lang w:val="uk-UA"/>
        </w:rPr>
      </w:pPr>
      <w:proofErr w:type="gramStart"/>
      <w:r w:rsidRPr="00720F10">
        <w:rPr>
          <w:rStyle w:val="a4"/>
          <w:color w:val="000000"/>
          <w:lang w:eastAsia="uk-UA"/>
        </w:rPr>
        <w:t>Буде кардинально скорочено бюрократичне навантаження, у тому числі завдяки переходу на систему освітнього електронного доку</w:t>
      </w:r>
      <w:r w:rsidRPr="00720F10">
        <w:rPr>
          <w:rStyle w:val="a4"/>
          <w:color w:val="000000"/>
          <w:lang w:eastAsia="uk-UA"/>
        </w:rPr>
        <w:softHyphen/>
        <w:t>ментообігу (замість, а не як доповнення до наявної документації).</w:t>
      </w:r>
      <w:proofErr w:type="gramEnd"/>
    </w:p>
    <w:p w:rsidR="002E3738" w:rsidRPr="00720F10" w:rsidRDefault="002E3738" w:rsidP="002E3738">
      <w:pPr>
        <w:pStyle w:val="af5"/>
        <w:ind w:firstLine="567"/>
        <w:jc w:val="both"/>
        <w:rPr>
          <w:rFonts w:ascii="Times New Roman" w:hAnsi="Times New Roman" w:cs="Times New Roman"/>
          <w:sz w:val="24"/>
          <w:szCs w:val="24"/>
        </w:rPr>
      </w:pPr>
      <w:proofErr w:type="gramStart"/>
      <w:r w:rsidRPr="00720F10">
        <w:rPr>
          <w:rStyle w:val="a4"/>
          <w:color w:val="000000"/>
          <w:lang w:eastAsia="uk-UA"/>
        </w:rPr>
        <w:t>До роботи в школі будуть залучені найкращі.</w:t>
      </w:r>
      <w:proofErr w:type="gramEnd"/>
    </w:p>
    <w:p w:rsidR="002E3738" w:rsidRPr="00720F10" w:rsidRDefault="002E3738" w:rsidP="002E3738">
      <w:pPr>
        <w:pStyle w:val="af5"/>
        <w:ind w:firstLine="567"/>
        <w:jc w:val="center"/>
        <w:rPr>
          <w:rStyle w:val="27"/>
          <w:rFonts w:ascii="Times New Roman" w:hAnsi="Times New Roman" w:cs="Times New Roman"/>
          <w:b w:val="0"/>
          <w:bCs w:val="0"/>
          <w:color w:val="000000"/>
          <w:sz w:val="24"/>
          <w:szCs w:val="24"/>
          <w:lang w:val="uk-UA" w:eastAsia="uk-UA"/>
        </w:rPr>
      </w:pPr>
      <w:r w:rsidRPr="00720F10">
        <w:rPr>
          <w:rStyle w:val="27"/>
          <w:rFonts w:ascii="Times New Roman" w:hAnsi="Times New Roman" w:cs="Times New Roman"/>
          <w:color w:val="000000"/>
          <w:sz w:val="24"/>
          <w:szCs w:val="24"/>
          <w:lang w:eastAsia="uk-UA"/>
        </w:rPr>
        <w:t>ОРІЄНТАЦІЯ НА УЧНЯ</w:t>
      </w:r>
    </w:p>
    <w:p w:rsidR="002E3738" w:rsidRPr="00720F10" w:rsidRDefault="002E3738" w:rsidP="002E3738">
      <w:pPr>
        <w:pStyle w:val="af5"/>
        <w:ind w:firstLine="567"/>
        <w:jc w:val="both"/>
        <w:rPr>
          <w:rFonts w:ascii="Times New Roman" w:hAnsi="Times New Roman" w:cs="Times New Roman"/>
          <w:b/>
          <w:sz w:val="24"/>
          <w:szCs w:val="24"/>
        </w:rPr>
      </w:pPr>
      <w:r w:rsidRPr="00720F10">
        <w:rPr>
          <w:rStyle w:val="6"/>
          <w:rFonts w:ascii="Times New Roman" w:hAnsi="Times New Roman" w:cs="Times New Roman"/>
          <w:b w:val="0"/>
          <w:color w:val="000000"/>
          <w:sz w:val="24"/>
          <w:szCs w:val="24"/>
          <w:lang w:eastAsia="uk-UA"/>
        </w:rPr>
        <w:t xml:space="preserve">Нова українська школа буде працювати на засадах особистісно-орієнтованої моделі освіти. У </w:t>
      </w:r>
      <w:proofErr w:type="gramStart"/>
      <w:r w:rsidRPr="00720F10">
        <w:rPr>
          <w:rStyle w:val="6"/>
          <w:rFonts w:ascii="Times New Roman" w:hAnsi="Times New Roman" w:cs="Times New Roman"/>
          <w:b w:val="0"/>
          <w:color w:val="000000"/>
          <w:sz w:val="24"/>
          <w:szCs w:val="24"/>
          <w:lang w:eastAsia="uk-UA"/>
        </w:rPr>
        <w:t>рамках</w:t>
      </w:r>
      <w:proofErr w:type="gramEnd"/>
      <w:r w:rsidRPr="00720F10">
        <w:rPr>
          <w:rStyle w:val="6"/>
          <w:rFonts w:ascii="Times New Roman" w:hAnsi="Times New Roman" w:cs="Times New Roman"/>
          <w:b w:val="0"/>
          <w:color w:val="000000"/>
          <w:sz w:val="24"/>
          <w:szCs w:val="24"/>
          <w:lang w:eastAsia="uk-UA"/>
        </w:rPr>
        <w:t xml:space="preserve"> цієї моделі школа максимально враховує права дитини, її здібності, потреби та інтереси, на практиці реалізуючи принцип дитиноцентризму.</w:t>
      </w:r>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Дітей навчатимуть справлятися зі стресом та напругою.</w:t>
      </w:r>
      <w:proofErr w:type="gramEnd"/>
      <w:r w:rsidRPr="00720F10">
        <w:rPr>
          <w:rStyle w:val="a4"/>
          <w:color w:val="000000"/>
          <w:lang w:eastAsia="uk-UA"/>
        </w:rPr>
        <w:t xml:space="preserve"> </w:t>
      </w:r>
      <w:proofErr w:type="gramStart"/>
      <w:r w:rsidRPr="00720F10">
        <w:rPr>
          <w:rStyle w:val="a4"/>
          <w:color w:val="000000"/>
          <w:lang w:eastAsia="uk-UA"/>
        </w:rPr>
        <w:t>Педаго</w:t>
      </w:r>
      <w:r w:rsidRPr="00720F10">
        <w:rPr>
          <w:rStyle w:val="a4"/>
          <w:color w:val="000000"/>
          <w:lang w:eastAsia="uk-UA"/>
        </w:rPr>
        <w:softHyphen/>
        <w:t>гічні задачі вирішуватимуться в атмосфері психологічного комфорту та підтримки.</w:t>
      </w:r>
      <w:proofErr w:type="gramEnd"/>
      <w:r w:rsidRPr="00720F10">
        <w:rPr>
          <w:rStyle w:val="a4"/>
          <w:color w:val="000000"/>
          <w:lang w:eastAsia="uk-UA"/>
        </w:rPr>
        <w:t xml:space="preserve"> </w:t>
      </w:r>
      <w:proofErr w:type="gramStart"/>
      <w:r w:rsidRPr="00720F10">
        <w:rPr>
          <w:rStyle w:val="a4"/>
          <w:color w:val="000000"/>
          <w:lang w:eastAsia="uk-UA"/>
        </w:rPr>
        <w:t>Нова українська школа буде розкривати потенціал кожної дитини.</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Буде забезпечено неупереджене та справедливе ставлення до кожного учня, подолано будь-яку дискримінацію.</w:t>
      </w:r>
      <w:proofErr w:type="gramEnd"/>
      <w:r w:rsidRPr="00720F10">
        <w:rPr>
          <w:rStyle w:val="a4"/>
          <w:color w:val="000000"/>
          <w:lang w:eastAsia="uk-UA"/>
        </w:rPr>
        <w:t xml:space="preserve"> </w:t>
      </w:r>
      <w:proofErr w:type="gramStart"/>
      <w:r w:rsidRPr="00720F10">
        <w:rPr>
          <w:rStyle w:val="a4"/>
          <w:color w:val="000000"/>
          <w:lang w:eastAsia="uk-UA"/>
        </w:rPr>
        <w:t>Відзначатимуть</w:t>
      </w:r>
      <w:r w:rsidRPr="00720F10">
        <w:rPr>
          <w:rStyle w:val="a4"/>
          <w:color w:val="000000"/>
          <w:lang w:eastAsia="uk-UA"/>
        </w:rPr>
        <w:softHyphen/>
        <w:t>ся зусилля й успіхи всіх учнів.</w:t>
      </w:r>
      <w:proofErr w:type="gramEnd"/>
      <w:r w:rsidRPr="00720F10">
        <w:rPr>
          <w:rStyle w:val="a4"/>
          <w:color w:val="000000"/>
          <w:lang w:eastAsia="uk-UA"/>
        </w:rPr>
        <w:t xml:space="preserve"> </w:t>
      </w:r>
      <w:proofErr w:type="gramStart"/>
      <w:r w:rsidRPr="00720F10">
        <w:rPr>
          <w:rStyle w:val="a4"/>
          <w:color w:val="000000"/>
          <w:lang w:eastAsia="uk-UA"/>
        </w:rPr>
        <w:t>Учителів навчатимуть, як плекати в учнів та в собі гідність, оптимізм, сильні риси характеру та чесноти.</w:t>
      </w:r>
      <w:proofErr w:type="gramEnd"/>
    </w:p>
    <w:p w:rsidR="002E3738" w:rsidRPr="00720F10" w:rsidRDefault="002E3738" w:rsidP="002E3738">
      <w:pPr>
        <w:pStyle w:val="af5"/>
        <w:ind w:firstLine="567"/>
        <w:jc w:val="center"/>
        <w:rPr>
          <w:rStyle w:val="27"/>
          <w:rFonts w:ascii="Times New Roman" w:hAnsi="Times New Roman" w:cs="Times New Roman"/>
          <w:b w:val="0"/>
          <w:bCs w:val="0"/>
          <w:sz w:val="24"/>
          <w:szCs w:val="24"/>
          <w:lang w:val="uk-UA"/>
        </w:rPr>
      </w:pPr>
      <w:r w:rsidRPr="00720F10">
        <w:rPr>
          <w:rStyle w:val="27"/>
          <w:rFonts w:ascii="Times New Roman" w:hAnsi="Times New Roman" w:cs="Times New Roman"/>
          <w:color w:val="000000"/>
          <w:sz w:val="24"/>
          <w:szCs w:val="24"/>
          <w:lang w:eastAsia="uk-UA"/>
        </w:rPr>
        <w:t xml:space="preserve">ВИХОВАННЯ НА </w:t>
      </w:r>
      <w:proofErr w:type="gramStart"/>
      <w:r w:rsidRPr="00720F10">
        <w:rPr>
          <w:rStyle w:val="27"/>
          <w:rFonts w:ascii="Times New Roman" w:hAnsi="Times New Roman" w:cs="Times New Roman"/>
          <w:color w:val="000000"/>
          <w:sz w:val="24"/>
          <w:szCs w:val="24"/>
          <w:lang w:eastAsia="uk-UA"/>
        </w:rPr>
        <w:t>Ц</w:t>
      </w:r>
      <w:proofErr w:type="gramEnd"/>
      <w:r w:rsidRPr="00720F10">
        <w:rPr>
          <w:rStyle w:val="27"/>
          <w:rFonts w:ascii="Times New Roman" w:hAnsi="Times New Roman" w:cs="Times New Roman"/>
          <w:color w:val="000000"/>
          <w:sz w:val="24"/>
          <w:szCs w:val="24"/>
          <w:lang w:eastAsia="uk-UA"/>
        </w:rPr>
        <w:t>ІННОСТЯХ</w:t>
      </w:r>
    </w:p>
    <w:p w:rsidR="002E3738" w:rsidRPr="00720F10" w:rsidRDefault="002E3738" w:rsidP="002E3738">
      <w:pPr>
        <w:pStyle w:val="af5"/>
        <w:ind w:firstLine="567"/>
        <w:jc w:val="both"/>
        <w:rPr>
          <w:rStyle w:val="6"/>
          <w:rFonts w:ascii="Times New Roman" w:hAnsi="Times New Roman" w:cs="Times New Roman"/>
          <w:b w:val="0"/>
          <w:bCs w:val="0"/>
          <w:sz w:val="24"/>
          <w:szCs w:val="24"/>
        </w:rPr>
      </w:pPr>
      <w:r w:rsidRPr="00720F10">
        <w:rPr>
          <w:rStyle w:val="6"/>
          <w:rFonts w:ascii="Times New Roman" w:hAnsi="Times New Roman" w:cs="Times New Roman"/>
          <w:b w:val="0"/>
          <w:color w:val="000000"/>
          <w:sz w:val="24"/>
          <w:szCs w:val="24"/>
          <w:lang w:eastAsia="uk-UA"/>
        </w:rPr>
        <w:t xml:space="preserve">Найосвіченіша людина може стати найгіршим злочинцем, якщо не розуміє </w:t>
      </w:r>
      <w:r w:rsidRPr="00720F10">
        <w:rPr>
          <w:rStyle w:val="6"/>
          <w:rFonts w:ascii="Times New Roman" w:hAnsi="Times New Roman" w:cs="Times New Roman"/>
          <w:b w:val="0"/>
          <w:color w:val="000000"/>
          <w:sz w:val="24"/>
          <w:szCs w:val="24"/>
          <w:lang w:val="uk-UA" w:eastAsia="uk-UA"/>
        </w:rPr>
        <w:t>й</w:t>
      </w:r>
      <w:r w:rsidRPr="00720F10">
        <w:rPr>
          <w:rStyle w:val="6"/>
          <w:rFonts w:ascii="Times New Roman" w:hAnsi="Times New Roman" w:cs="Times New Roman"/>
          <w:b w:val="0"/>
          <w:color w:val="000000"/>
          <w:sz w:val="24"/>
          <w:szCs w:val="24"/>
          <w:lang w:eastAsia="uk-UA"/>
        </w:rPr>
        <w:t xml:space="preserve"> не поділяє загальнолюдських цінностей. Нова українська школа буде формувати ціннісні ставлення </w:t>
      </w:r>
      <w:r w:rsidRPr="00720F10">
        <w:rPr>
          <w:rStyle w:val="6"/>
          <w:rFonts w:ascii="Times New Roman" w:hAnsi="Times New Roman" w:cs="Times New Roman"/>
          <w:b w:val="0"/>
          <w:color w:val="000000"/>
          <w:sz w:val="24"/>
          <w:szCs w:val="24"/>
          <w:lang w:val="uk-UA" w:eastAsia="uk-UA"/>
        </w:rPr>
        <w:t>й</w:t>
      </w:r>
      <w:r w:rsidRPr="00720F10">
        <w:rPr>
          <w:rStyle w:val="6"/>
          <w:rFonts w:ascii="Times New Roman" w:hAnsi="Times New Roman" w:cs="Times New Roman"/>
          <w:b w:val="0"/>
          <w:color w:val="000000"/>
          <w:sz w:val="24"/>
          <w:szCs w:val="24"/>
          <w:lang w:eastAsia="uk-UA"/>
        </w:rPr>
        <w:t xml:space="preserve"> </w:t>
      </w:r>
      <w:r w:rsidRPr="00720F10">
        <w:rPr>
          <w:rStyle w:val="6"/>
          <w:rFonts w:ascii="Times New Roman" w:hAnsi="Times New Roman" w:cs="Times New Roman"/>
          <w:b w:val="0"/>
          <w:color w:val="000000"/>
          <w:sz w:val="24"/>
          <w:szCs w:val="24"/>
          <w:lang w:eastAsia="uk-UA"/>
        </w:rPr>
        <w:lastRenderedPageBreak/>
        <w:t>судження, які слугують базою для щасливого особистого життя та успішної взаємодії з суспільством</w:t>
      </w:r>
      <w:r w:rsidRPr="00720F10">
        <w:rPr>
          <w:rStyle w:val="6"/>
          <w:rFonts w:ascii="Times New Roman" w:hAnsi="Times New Roman" w:cs="Times New Roman"/>
          <w:b w:val="0"/>
          <w:color w:val="000000"/>
          <w:sz w:val="24"/>
          <w:szCs w:val="24"/>
          <w:lang w:val="uk-UA" w:eastAsia="uk-UA"/>
        </w:rPr>
        <w:t>.</w:t>
      </w:r>
    </w:p>
    <w:p w:rsidR="002E3738" w:rsidRPr="00720F10" w:rsidRDefault="002E3738" w:rsidP="002E3738">
      <w:pPr>
        <w:pStyle w:val="af5"/>
        <w:ind w:firstLine="567"/>
        <w:jc w:val="both"/>
        <w:rPr>
          <w:rStyle w:val="6"/>
          <w:rFonts w:ascii="Times New Roman" w:hAnsi="Times New Roman" w:cs="Times New Roman"/>
          <w:b w:val="0"/>
          <w:bCs w:val="0"/>
          <w:color w:val="000000"/>
          <w:sz w:val="24"/>
          <w:szCs w:val="24"/>
          <w:lang w:val="uk-UA" w:eastAsia="uk-UA"/>
        </w:rPr>
      </w:pPr>
      <w:r w:rsidRPr="00720F10">
        <w:rPr>
          <w:rStyle w:val="6"/>
          <w:rFonts w:ascii="Times New Roman" w:hAnsi="Times New Roman" w:cs="Times New Roman"/>
          <w:b w:val="0"/>
          <w:color w:val="000000"/>
          <w:sz w:val="24"/>
          <w:szCs w:val="24"/>
          <w:lang w:val="uk-UA" w:eastAsia="uk-UA"/>
        </w:rPr>
        <w:t>Ключовим виховним елементом стане приклад учителя, який покликаний зацікавити дитину.</w:t>
      </w:r>
    </w:p>
    <w:p w:rsidR="002E3738" w:rsidRPr="00720F10" w:rsidRDefault="002E3738" w:rsidP="002E3738">
      <w:pPr>
        <w:pStyle w:val="af5"/>
        <w:ind w:firstLine="567"/>
        <w:jc w:val="both"/>
        <w:rPr>
          <w:rFonts w:ascii="Times New Roman" w:hAnsi="Times New Roman" w:cs="Times New Roman"/>
          <w:sz w:val="24"/>
          <w:szCs w:val="24"/>
        </w:rPr>
      </w:pPr>
      <w:proofErr w:type="gramStart"/>
      <w:r w:rsidRPr="00720F10">
        <w:rPr>
          <w:rStyle w:val="a4"/>
          <w:color w:val="000000"/>
          <w:lang w:eastAsia="uk-UA"/>
        </w:rPr>
        <w:t>У Новій українській школі будуть виявляти індивідуальні нахили та здібності кожної дитини для цілеспрямованого розвитку та профорієнтації.</w:t>
      </w:r>
      <w:proofErr w:type="gramEnd"/>
      <w:r w:rsidRPr="00720F10">
        <w:rPr>
          <w:rStyle w:val="a4"/>
          <w:color w:val="000000"/>
          <w:lang w:eastAsia="uk-UA"/>
        </w:rPr>
        <w:t xml:space="preserve"> </w:t>
      </w:r>
      <w:proofErr w:type="gramStart"/>
      <w:r w:rsidRPr="00720F10">
        <w:rPr>
          <w:rStyle w:val="a4"/>
          <w:color w:val="000000"/>
          <w:lang w:eastAsia="uk-UA"/>
        </w:rPr>
        <w:t>У цій справі Нова школа буде тісно співпрацювати з позашкільними закладами освіти.</w:t>
      </w:r>
      <w:proofErr w:type="gramEnd"/>
      <w:r w:rsidRPr="00720F10">
        <w:rPr>
          <w:rStyle w:val="a4"/>
          <w:color w:val="000000"/>
          <w:lang w:eastAsia="uk-UA"/>
        </w:rPr>
        <w:t xml:space="preserve"> </w:t>
      </w:r>
      <w:proofErr w:type="gramStart"/>
      <w:r w:rsidRPr="00720F10">
        <w:rPr>
          <w:rStyle w:val="a4"/>
          <w:color w:val="000000"/>
          <w:lang w:eastAsia="uk-UA"/>
        </w:rPr>
        <w:t>Допомагати формувати опти</w:t>
      </w:r>
      <w:r w:rsidRPr="00720F10">
        <w:rPr>
          <w:rStyle w:val="a4"/>
          <w:color w:val="000000"/>
          <w:lang w:eastAsia="uk-UA"/>
        </w:rPr>
        <w:softHyphen/>
        <w:t>мальну траєкторію розвитку кожної дитини будуть висококваліфі</w:t>
      </w:r>
      <w:r w:rsidRPr="00720F10">
        <w:rPr>
          <w:rStyle w:val="a4"/>
          <w:color w:val="000000"/>
          <w:lang w:eastAsia="uk-UA"/>
        </w:rPr>
        <w:softHyphen/>
        <w:t>ковані психологи та соціальні педагоги.</w:t>
      </w:r>
      <w:proofErr w:type="gramEnd"/>
    </w:p>
    <w:p w:rsidR="002E3738" w:rsidRPr="00720F10" w:rsidRDefault="002E3738" w:rsidP="002E3738">
      <w:pPr>
        <w:pStyle w:val="af5"/>
        <w:ind w:firstLine="567"/>
        <w:jc w:val="both"/>
        <w:rPr>
          <w:rFonts w:ascii="Times New Roman" w:hAnsi="Times New Roman" w:cs="Times New Roman"/>
          <w:sz w:val="24"/>
          <w:szCs w:val="24"/>
        </w:rPr>
      </w:pPr>
      <w:proofErr w:type="gramStart"/>
      <w:r w:rsidRPr="00720F10">
        <w:rPr>
          <w:rStyle w:val="a4"/>
          <w:color w:val="000000"/>
          <w:lang w:eastAsia="uk-UA"/>
        </w:rPr>
        <w:t>Буде запроваджено програми із запобігання дискримінації, насиль</w:t>
      </w:r>
      <w:r w:rsidRPr="00720F10">
        <w:rPr>
          <w:rStyle w:val="a4"/>
          <w:color w:val="000000"/>
          <w:lang w:eastAsia="uk-UA"/>
        </w:rPr>
        <w:softHyphen/>
        <w:t>ства та знущанням у школі.</w:t>
      </w:r>
      <w:proofErr w:type="gramEnd"/>
    </w:p>
    <w:p w:rsidR="002E3738" w:rsidRPr="00720F10" w:rsidRDefault="002E3738" w:rsidP="002E3738">
      <w:pPr>
        <w:pStyle w:val="af5"/>
        <w:ind w:firstLine="567"/>
        <w:jc w:val="center"/>
        <w:rPr>
          <w:rFonts w:ascii="Times New Roman" w:hAnsi="Times New Roman" w:cs="Times New Roman"/>
          <w:sz w:val="24"/>
          <w:szCs w:val="24"/>
        </w:rPr>
      </w:pPr>
      <w:bookmarkStart w:id="3" w:name="bookmark10"/>
      <w:r w:rsidRPr="00720F10">
        <w:rPr>
          <w:rStyle w:val="27"/>
          <w:rFonts w:ascii="Times New Roman" w:hAnsi="Times New Roman" w:cs="Times New Roman"/>
          <w:color w:val="000000"/>
          <w:sz w:val="24"/>
          <w:szCs w:val="24"/>
          <w:lang w:eastAsia="uk-UA"/>
        </w:rPr>
        <w:t>НОВА СТРУКТУРА</w:t>
      </w:r>
      <w:bookmarkEnd w:id="3"/>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Загальна тривалість повної загальної середньої освіти збільшить</w:t>
      </w:r>
      <w:r w:rsidRPr="00720F10">
        <w:rPr>
          <w:rStyle w:val="a4"/>
          <w:color w:val="000000"/>
          <w:lang w:eastAsia="uk-UA"/>
        </w:rPr>
        <w:softHyphen/>
        <w:t>ся до 12 років.</w:t>
      </w:r>
      <w:proofErr w:type="gramEnd"/>
    </w:p>
    <w:p w:rsidR="002E3738" w:rsidRPr="00720F10" w:rsidRDefault="002E3738" w:rsidP="002E3738">
      <w:pPr>
        <w:pStyle w:val="af5"/>
        <w:ind w:firstLine="567"/>
        <w:jc w:val="center"/>
        <w:rPr>
          <w:rStyle w:val="27"/>
          <w:rFonts w:ascii="Times New Roman" w:hAnsi="Times New Roman" w:cs="Times New Roman"/>
          <w:b w:val="0"/>
          <w:bCs w:val="0"/>
          <w:sz w:val="24"/>
          <w:szCs w:val="24"/>
          <w:lang w:val="uk-UA"/>
        </w:rPr>
      </w:pPr>
      <w:r w:rsidRPr="00720F10">
        <w:rPr>
          <w:rStyle w:val="27"/>
          <w:rFonts w:ascii="Times New Roman" w:hAnsi="Times New Roman" w:cs="Times New Roman"/>
          <w:color w:val="000000"/>
          <w:sz w:val="24"/>
          <w:szCs w:val="24"/>
          <w:lang w:eastAsia="uk-UA"/>
        </w:rPr>
        <w:t>АВТОНОМІЯ ШКОЛИ І ЯКІСТЬ ОСВІТИ</w:t>
      </w:r>
    </w:p>
    <w:p w:rsidR="002E3738" w:rsidRPr="00720F10" w:rsidRDefault="002E3738" w:rsidP="002E3738">
      <w:pPr>
        <w:pStyle w:val="af5"/>
        <w:ind w:firstLine="567"/>
        <w:jc w:val="both"/>
        <w:rPr>
          <w:rFonts w:ascii="Times New Roman" w:hAnsi="Times New Roman" w:cs="Times New Roman"/>
          <w:sz w:val="24"/>
          <w:szCs w:val="24"/>
        </w:rPr>
      </w:pPr>
      <w:r w:rsidRPr="00720F10">
        <w:rPr>
          <w:rStyle w:val="6"/>
          <w:rFonts w:ascii="Times New Roman" w:hAnsi="Times New Roman" w:cs="Times New Roman"/>
          <w:b w:val="0"/>
          <w:color w:val="000000"/>
          <w:sz w:val="24"/>
          <w:szCs w:val="24"/>
          <w:lang w:eastAsia="uk-UA"/>
        </w:rPr>
        <w:t xml:space="preserve">Вільну людину може сформувати лише </w:t>
      </w:r>
      <w:proofErr w:type="gramStart"/>
      <w:r w:rsidRPr="00720F10">
        <w:rPr>
          <w:rStyle w:val="6"/>
          <w:rFonts w:ascii="Times New Roman" w:hAnsi="Times New Roman" w:cs="Times New Roman"/>
          <w:b w:val="0"/>
          <w:color w:val="000000"/>
          <w:sz w:val="24"/>
          <w:szCs w:val="24"/>
          <w:lang w:eastAsia="uk-UA"/>
        </w:rPr>
        <w:t>в</w:t>
      </w:r>
      <w:proofErr w:type="gramEnd"/>
      <w:r w:rsidRPr="00720F10">
        <w:rPr>
          <w:rStyle w:val="6"/>
          <w:rFonts w:ascii="Times New Roman" w:hAnsi="Times New Roman" w:cs="Times New Roman"/>
          <w:b w:val="0"/>
          <w:color w:val="000000"/>
          <w:sz w:val="24"/>
          <w:szCs w:val="24"/>
          <w:lang w:eastAsia="uk-UA"/>
        </w:rPr>
        <w:t>ільна особистість. Ниніш</w:t>
      </w:r>
      <w:r w:rsidRPr="00720F10">
        <w:rPr>
          <w:rStyle w:val="6"/>
          <w:rFonts w:ascii="Times New Roman" w:hAnsi="Times New Roman" w:cs="Times New Roman"/>
          <w:b w:val="0"/>
          <w:color w:val="000000"/>
          <w:sz w:val="24"/>
          <w:szCs w:val="24"/>
          <w:lang w:val="uk-UA" w:eastAsia="uk-UA"/>
        </w:rPr>
        <w:t>н</w:t>
      </w:r>
      <w:r w:rsidRPr="00720F10">
        <w:rPr>
          <w:rStyle w:val="6"/>
          <w:rFonts w:ascii="Times New Roman" w:hAnsi="Times New Roman" w:cs="Times New Roman"/>
          <w:b w:val="0"/>
          <w:color w:val="000000"/>
          <w:sz w:val="24"/>
          <w:szCs w:val="24"/>
          <w:lang w:eastAsia="uk-UA"/>
        </w:rPr>
        <w:t>я школа скута кайданами бюрократії та надмірного контролю. Нова школа матиме широку автономію.</w:t>
      </w:r>
    </w:p>
    <w:p w:rsidR="002E3738" w:rsidRPr="00720F10" w:rsidRDefault="002E3738" w:rsidP="002E3738">
      <w:pPr>
        <w:pStyle w:val="af5"/>
        <w:ind w:firstLine="567"/>
        <w:jc w:val="center"/>
        <w:rPr>
          <w:rStyle w:val="27"/>
          <w:rFonts w:ascii="Times New Roman" w:hAnsi="Times New Roman" w:cs="Times New Roman"/>
          <w:b w:val="0"/>
          <w:bCs w:val="0"/>
          <w:color w:val="000000"/>
          <w:sz w:val="24"/>
          <w:szCs w:val="24"/>
          <w:lang w:val="uk-UA" w:eastAsia="uk-UA"/>
        </w:rPr>
      </w:pPr>
      <w:r w:rsidRPr="00720F10">
        <w:rPr>
          <w:rStyle w:val="27"/>
          <w:rFonts w:ascii="Times New Roman" w:hAnsi="Times New Roman" w:cs="Times New Roman"/>
          <w:color w:val="000000"/>
          <w:sz w:val="24"/>
          <w:szCs w:val="24"/>
          <w:lang w:eastAsia="uk-UA"/>
        </w:rPr>
        <w:t>СУЧАСНЕ ОСВІТНЄ СЕРЕДОВИЩЕ</w:t>
      </w:r>
    </w:p>
    <w:p w:rsidR="002E3738" w:rsidRPr="00720F10" w:rsidRDefault="002E3738" w:rsidP="002E3738">
      <w:pPr>
        <w:pStyle w:val="af5"/>
        <w:ind w:firstLine="567"/>
        <w:jc w:val="both"/>
        <w:rPr>
          <w:rFonts w:ascii="Times New Roman" w:hAnsi="Times New Roman" w:cs="Times New Roman"/>
          <w:sz w:val="24"/>
          <w:szCs w:val="24"/>
        </w:rPr>
      </w:pPr>
      <w:r w:rsidRPr="00720F10">
        <w:rPr>
          <w:rStyle w:val="6"/>
          <w:rFonts w:ascii="Times New Roman" w:hAnsi="Times New Roman" w:cs="Times New Roman"/>
          <w:b w:val="0"/>
          <w:color w:val="000000"/>
          <w:sz w:val="24"/>
          <w:szCs w:val="24"/>
          <w:lang w:eastAsia="uk-UA"/>
        </w:rPr>
        <w:t>Вільному розвитку сприяє творче</w:t>
      </w:r>
      <w:r w:rsidRPr="00720F10">
        <w:rPr>
          <w:rStyle w:val="6"/>
          <w:rFonts w:ascii="Times New Roman" w:hAnsi="Times New Roman" w:cs="Times New Roman"/>
          <w:b w:val="0"/>
          <w:color w:val="000000"/>
          <w:sz w:val="24"/>
          <w:szCs w:val="24"/>
          <w:lang w:val="uk-UA" w:eastAsia="uk-UA"/>
        </w:rPr>
        <w:t xml:space="preserve"> </w:t>
      </w:r>
      <w:r w:rsidRPr="00720F10">
        <w:rPr>
          <w:rStyle w:val="6"/>
          <w:rFonts w:ascii="Times New Roman" w:hAnsi="Times New Roman" w:cs="Times New Roman"/>
          <w:b w:val="0"/>
          <w:color w:val="000000"/>
          <w:sz w:val="24"/>
          <w:szCs w:val="24"/>
          <w:lang w:eastAsia="uk-UA"/>
        </w:rPr>
        <w:t>середовище. Таке середови</w:t>
      </w:r>
      <w:r w:rsidRPr="00720F10">
        <w:rPr>
          <w:rStyle w:val="6"/>
          <w:rFonts w:ascii="Times New Roman" w:hAnsi="Times New Roman" w:cs="Times New Roman"/>
          <w:b w:val="0"/>
          <w:color w:val="000000"/>
          <w:sz w:val="24"/>
          <w:szCs w:val="24"/>
          <w:lang w:eastAsia="uk-UA"/>
        </w:rPr>
        <w:softHyphen/>
        <w:t xml:space="preserve">ще буде організовано в Новій українській школі. Зміні </w:t>
      </w:r>
      <w:proofErr w:type="gramStart"/>
      <w:r w:rsidRPr="00720F10">
        <w:rPr>
          <w:rStyle w:val="6"/>
          <w:rFonts w:ascii="Times New Roman" w:hAnsi="Times New Roman" w:cs="Times New Roman"/>
          <w:b w:val="0"/>
          <w:color w:val="000000"/>
          <w:sz w:val="24"/>
          <w:szCs w:val="24"/>
          <w:lang w:eastAsia="uk-UA"/>
        </w:rPr>
        <w:t>п</w:t>
      </w:r>
      <w:proofErr w:type="gramEnd"/>
      <w:r w:rsidRPr="00720F10">
        <w:rPr>
          <w:rStyle w:val="6"/>
          <w:rFonts w:ascii="Times New Roman" w:hAnsi="Times New Roman" w:cs="Times New Roman"/>
          <w:b w:val="0"/>
          <w:color w:val="000000"/>
          <w:sz w:val="24"/>
          <w:szCs w:val="24"/>
          <w:lang w:eastAsia="uk-UA"/>
        </w:rPr>
        <w:t>ідляга</w:t>
      </w:r>
      <w:r w:rsidRPr="00720F10">
        <w:rPr>
          <w:rStyle w:val="6"/>
          <w:rFonts w:ascii="Times New Roman" w:hAnsi="Times New Roman" w:cs="Times New Roman"/>
          <w:b w:val="0"/>
          <w:color w:val="000000"/>
          <w:sz w:val="24"/>
          <w:szCs w:val="24"/>
          <w:lang w:eastAsia="uk-UA"/>
        </w:rPr>
        <w:softHyphen/>
        <w:t>ють фізичне просторово-предметне оточення, програми та засоби навчання.</w:t>
      </w:r>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У Новій школі зросте частка проектної, командної, групової діяль</w:t>
      </w:r>
      <w:r w:rsidRPr="00720F10">
        <w:rPr>
          <w:rStyle w:val="a4"/>
          <w:color w:val="000000"/>
          <w:lang w:eastAsia="uk-UA"/>
        </w:rPr>
        <w:softHyphen/>
        <w:t>ності в педагогічному процесі.</w:t>
      </w:r>
      <w:proofErr w:type="gramEnd"/>
      <w:r w:rsidRPr="00720F10">
        <w:rPr>
          <w:rStyle w:val="a4"/>
          <w:color w:val="000000"/>
          <w:lang w:eastAsia="uk-UA"/>
        </w:rPr>
        <w:t xml:space="preserve"> </w:t>
      </w:r>
      <w:proofErr w:type="gramStart"/>
      <w:r w:rsidRPr="00720F10">
        <w:rPr>
          <w:rStyle w:val="a4"/>
          <w:color w:val="000000"/>
          <w:lang w:eastAsia="uk-UA"/>
        </w:rPr>
        <w:t>Відповідно буде урізноманітнено варіанти організації навчального простору в класі.</w:t>
      </w:r>
      <w:proofErr w:type="gramEnd"/>
      <w:r w:rsidRPr="00720F10">
        <w:rPr>
          <w:rStyle w:val="a4"/>
          <w:color w:val="000000"/>
          <w:lang w:eastAsia="uk-UA"/>
        </w:rPr>
        <w:t xml:space="preserve"> </w:t>
      </w:r>
      <w:proofErr w:type="gramStart"/>
      <w:r w:rsidRPr="00720F10">
        <w:rPr>
          <w:rStyle w:val="a4"/>
          <w:color w:val="000000"/>
          <w:lang w:eastAsia="uk-UA"/>
        </w:rPr>
        <w:t>Крім класич</w:t>
      </w:r>
      <w:r w:rsidRPr="00720F10">
        <w:rPr>
          <w:rStyle w:val="a4"/>
          <w:color w:val="000000"/>
          <w:lang w:eastAsia="uk-UA"/>
        </w:rPr>
        <w:softHyphen/>
        <w:t>них варіантів, буде використано новітні, наприклад, мобільні ро</w:t>
      </w:r>
      <w:r w:rsidRPr="00720F10">
        <w:rPr>
          <w:rStyle w:val="a4"/>
          <w:color w:val="000000"/>
          <w:lang w:eastAsia="uk-UA"/>
        </w:rPr>
        <w:softHyphen/>
        <w:t>бочі місця, які легко трансформувати для групової роботи.</w:t>
      </w:r>
      <w:proofErr w:type="gramEnd"/>
      <w:r w:rsidRPr="00720F10">
        <w:rPr>
          <w:rStyle w:val="a4"/>
          <w:color w:val="000000"/>
          <w:lang w:eastAsia="uk-UA"/>
        </w:rPr>
        <w:t xml:space="preserve"> </w:t>
      </w:r>
      <w:proofErr w:type="gramStart"/>
      <w:r w:rsidRPr="00720F10">
        <w:rPr>
          <w:rStyle w:val="a4"/>
          <w:color w:val="000000"/>
          <w:lang w:eastAsia="uk-UA"/>
        </w:rPr>
        <w:t>Виді</w:t>
      </w:r>
      <w:r w:rsidRPr="00720F10">
        <w:rPr>
          <w:rStyle w:val="a4"/>
          <w:color w:val="000000"/>
          <w:lang w:eastAsia="uk-UA"/>
        </w:rPr>
        <w:softHyphen/>
        <w:t>лятимуться окремі приміщення з відкритим освітнім простором.</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Організація нового освітнього середовища потребує широкого використання нових ІТ-технологій, нових мультимедій</w:t>
      </w:r>
      <w:r w:rsidRPr="00720F10">
        <w:rPr>
          <w:rStyle w:val="a4"/>
          <w:color w:val="000000"/>
          <w:lang w:eastAsia="uk-UA"/>
        </w:rPr>
        <w:softHyphen/>
        <w:t>них засобів навчання, оновлення лабораторної бази для вивчення предметів природничо-математичного циклу.</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Запровадження ІКТ в освітній галузі перейде від одноразових проектів до системного процесу, що охоплює всі види діяльності.</w:t>
      </w:r>
      <w:proofErr w:type="gramEnd"/>
      <w:r w:rsidRPr="00720F10">
        <w:rPr>
          <w:rStyle w:val="a4"/>
          <w:color w:val="000000"/>
          <w:lang w:eastAsia="uk-UA"/>
        </w:rPr>
        <w:t xml:space="preserve"> </w:t>
      </w:r>
    </w:p>
    <w:p w:rsidR="002E3738" w:rsidRPr="00720F10" w:rsidRDefault="002E3738" w:rsidP="002E3738">
      <w:pPr>
        <w:pStyle w:val="af5"/>
        <w:ind w:firstLine="567"/>
        <w:jc w:val="both"/>
        <w:rPr>
          <w:rFonts w:ascii="Times New Roman" w:hAnsi="Times New Roman" w:cs="Times New Roman"/>
          <w:sz w:val="24"/>
          <w:szCs w:val="24"/>
          <w:lang w:val="uk-UA"/>
        </w:rPr>
      </w:pPr>
      <w:proofErr w:type="gramStart"/>
      <w:r w:rsidRPr="00720F10">
        <w:rPr>
          <w:rStyle w:val="a4"/>
          <w:color w:val="000000"/>
          <w:lang w:eastAsia="uk-UA"/>
        </w:rPr>
        <w:t>Формуванню навичок наукової діяльності та винахідництва слу</w:t>
      </w:r>
      <w:r w:rsidRPr="00720F10">
        <w:rPr>
          <w:rStyle w:val="a4"/>
          <w:color w:val="000000"/>
          <w:lang w:eastAsia="uk-UA"/>
        </w:rPr>
        <w:softHyphen/>
        <w:t>гуватимуть сучасні лабораторії, а також програми доступу дітей до наукових музеїв, обсерваторій, відкритих навчальних курсів та інших ресурсів.</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Кожна школа матиме у своїй структурі сучасну бібліотеку, яка стане ресурсним осередком та експериментальним майданчиком для учнів і вчителів, забезпечить вільний доступ до якісних електронних підручників, енциклопедій, бібліотек, лабораторій.</w:t>
      </w:r>
      <w:proofErr w:type="gramEnd"/>
    </w:p>
    <w:p w:rsidR="002E3738" w:rsidRPr="00720F10" w:rsidRDefault="002E3738" w:rsidP="002E3738">
      <w:pPr>
        <w:pStyle w:val="af5"/>
        <w:ind w:firstLine="567"/>
        <w:jc w:val="both"/>
        <w:rPr>
          <w:rStyle w:val="a4"/>
          <w:color w:val="000000"/>
          <w:lang w:eastAsia="uk-UA"/>
        </w:rPr>
      </w:pPr>
      <w:proofErr w:type="gramStart"/>
      <w:r w:rsidRPr="00720F10">
        <w:rPr>
          <w:rStyle w:val="a4"/>
          <w:color w:val="000000"/>
          <w:lang w:eastAsia="uk-UA"/>
        </w:rPr>
        <w:t>У Новій школі буде заохочуватися інклюзивна освіта.</w:t>
      </w:r>
      <w:proofErr w:type="gramEnd"/>
      <w:r w:rsidRPr="00720F10">
        <w:rPr>
          <w:rStyle w:val="a4"/>
          <w:color w:val="000000"/>
          <w:lang w:eastAsia="uk-UA"/>
        </w:rPr>
        <w:t xml:space="preserve"> </w:t>
      </w:r>
      <w:proofErr w:type="gramStart"/>
      <w:r w:rsidRPr="00720F10">
        <w:rPr>
          <w:rStyle w:val="a4"/>
          <w:color w:val="000000"/>
          <w:lang w:eastAsia="uk-UA"/>
        </w:rPr>
        <w:t>Для учнів з особливими потребами буде створено умови для навчання спіль</w:t>
      </w:r>
      <w:r w:rsidRPr="00720F10">
        <w:rPr>
          <w:rStyle w:val="a4"/>
          <w:color w:val="000000"/>
          <w:lang w:eastAsia="uk-UA"/>
        </w:rPr>
        <w:softHyphen/>
        <w:t>но з однолітками.</w:t>
      </w:r>
      <w:proofErr w:type="gramEnd"/>
      <w:r w:rsidRPr="00720F10">
        <w:rPr>
          <w:rStyle w:val="a4"/>
          <w:color w:val="000000"/>
          <w:lang w:eastAsia="uk-UA"/>
        </w:rPr>
        <w:t xml:space="preserve"> </w:t>
      </w:r>
      <w:proofErr w:type="gramStart"/>
      <w:r w:rsidRPr="00720F10">
        <w:rPr>
          <w:rStyle w:val="a4"/>
          <w:color w:val="000000"/>
          <w:lang w:eastAsia="uk-UA"/>
        </w:rPr>
        <w:t>Для таких дітей буде запроваджено індивіду</w:t>
      </w:r>
      <w:r w:rsidRPr="00720F10">
        <w:rPr>
          <w:rStyle w:val="a4"/>
          <w:color w:val="000000"/>
          <w:lang w:eastAsia="uk-UA"/>
        </w:rPr>
        <w:softHyphen/>
        <w:t>альні програми розвитку, зокрема корекційно-реабілітаційні заходи, психолого-педагогічний супровід і необхідні засоби навчання.</w:t>
      </w:r>
      <w:proofErr w:type="gramEnd"/>
    </w:p>
    <w:p w:rsidR="002E3738" w:rsidRPr="00720F10" w:rsidRDefault="002E3738" w:rsidP="002E3738">
      <w:pPr>
        <w:pStyle w:val="af5"/>
        <w:ind w:firstLine="567"/>
        <w:jc w:val="center"/>
        <w:rPr>
          <w:rStyle w:val="a4"/>
          <w:b/>
          <w:color w:val="000000"/>
          <w:lang w:eastAsia="uk-UA"/>
        </w:rPr>
      </w:pPr>
      <w:r w:rsidRPr="00720F10">
        <w:rPr>
          <w:rStyle w:val="a4"/>
          <w:color w:val="000000"/>
          <w:lang w:eastAsia="uk-UA"/>
        </w:rPr>
        <w:t>РЕФОРМА НА ДЕСЯТИРІЧЧЯ</w:t>
      </w:r>
    </w:p>
    <w:p w:rsidR="002E3738" w:rsidRDefault="002E3738" w:rsidP="002E3738">
      <w:pPr>
        <w:pStyle w:val="af5"/>
        <w:ind w:firstLine="567"/>
        <w:jc w:val="both"/>
        <w:rPr>
          <w:rStyle w:val="a4"/>
          <w:color w:val="000000"/>
          <w:lang w:val="uk-UA" w:eastAsia="uk-UA"/>
        </w:rPr>
      </w:pPr>
      <w:proofErr w:type="gramStart"/>
      <w:r w:rsidRPr="00720F10">
        <w:rPr>
          <w:rStyle w:val="a4"/>
          <w:color w:val="000000"/>
          <w:lang w:eastAsia="uk-UA"/>
        </w:rPr>
        <w:t>Розбудова Нової української школи – це довготермінова реформа, яка розпочинається вже зараз.</w:t>
      </w:r>
      <w:proofErr w:type="gramEnd"/>
      <w:r w:rsidRPr="00720F10">
        <w:rPr>
          <w:rStyle w:val="a4"/>
          <w:color w:val="000000"/>
          <w:lang w:eastAsia="uk-UA"/>
        </w:rPr>
        <w:t xml:space="preserve"> </w:t>
      </w:r>
      <w:proofErr w:type="gramStart"/>
      <w:r w:rsidRPr="00720F10">
        <w:rPr>
          <w:rStyle w:val="a4"/>
          <w:color w:val="000000"/>
          <w:lang w:eastAsia="uk-UA"/>
        </w:rPr>
        <w:t>План упровадження передбачає наступність дій і відповідне ресурсне забезпечення на кожному етапі, а також враховує загальний контекст суспільних змін.</w:t>
      </w:r>
      <w:proofErr w:type="gramEnd"/>
    </w:p>
    <w:p w:rsidR="002E3738" w:rsidRDefault="002E3738" w:rsidP="002E3738">
      <w:pPr>
        <w:pStyle w:val="af5"/>
        <w:ind w:firstLine="567"/>
        <w:jc w:val="both"/>
        <w:rPr>
          <w:rStyle w:val="a4"/>
          <w:color w:val="000000"/>
          <w:lang w:val="uk-UA" w:eastAsia="uk-UA"/>
        </w:rPr>
      </w:pPr>
    </w:p>
    <w:p w:rsidR="002E3738" w:rsidRDefault="002E3738" w:rsidP="00FA5B65">
      <w:pPr>
        <w:pStyle w:val="af5"/>
        <w:ind w:firstLine="567"/>
        <w:jc w:val="center"/>
        <w:rPr>
          <w:rStyle w:val="a4"/>
          <w:color w:val="000000"/>
          <w:lang w:val="uk-UA" w:eastAsia="uk-UA"/>
        </w:rPr>
      </w:pPr>
    </w:p>
    <w:p w:rsidR="00FA5B65" w:rsidRDefault="00FA5B65" w:rsidP="00FA5B65">
      <w:pPr>
        <w:pStyle w:val="af5"/>
        <w:ind w:firstLine="567"/>
        <w:jc w:val="center"/>
        <w:rPr>
          <w:rStyle w:val="a4"/>
          <w:color w:val="000000"/>
          <w:lang w:val="uk-UA" w:eastAsia="uk-UA"/>
        </w:rPr>
      </w:pPr>
    </w:p>
    <w:p w:rsidR="002E3738" w:rsidRPr="00470DA1" w:rsidRDefault="002E3738" w:rsidP="00FA5B65">
      <w:pPr>
        <w:spacing w:line="360" w:lineRule="auto"/>
        <w:ind w:firstLine="709"/>
        <w:contextualSpacing/>
        <w:jc w:val="center"/>
        <w:rPr>
          <w:b/>
          <w:bCs/>
          <w:lang w:val="uk-UA"/>
        </w:rPr>
      </w:pPr>
      <w:r>
        <w:rPr>
          <w:rStyle w:val="a4"/>
          <w:color w:val="000000"/>
          <w:lang w:val="uk-UA" w:eastAsia="uk-UA"/>
        </w:rPr>
        <w:t xml:space="preserve">Директор </w:t>
      </w:r>
      <w:r>
        <w:rPr>
          <w:rStyle w:val="a4"/>
          <w:color w:val="000000"/>
          <w:lang w:val="uk-UA" w:eastAsia="uk-UA"/>
        </w:rPr>
        <w:tab/>
      </w:r>
      <w:r>
        <w:rPr>
          <w:rStyle w:val="a4"/>
          <w:color w:val="000000"/>
          <w:lang w:val="uk-UA" w:eastAsia="uk-UA"/>
        </w:rPr>
        <w:tab/>
      </w:r>
      <w:r>
        <w:rPr>
          <w:rStyle w:val="a4"/>
          <w:color w:val="000000"/>
          <w:lang w:val="uk-UA" w:eastAsia="uk-UA"/>
        </w:rPr>
        <w:tab/>
      </w:r>
      <w:r>
        <w:rPr>
          <w:rStyle w:val="a4"/>
          <w:color w:val="000000"/>
          <w:lang w:val="uk-UA" w:eastAsia="uk-UA"/>
        </w:rPr>
        <w:tab/>
      </w:r>
      <w:r>
        <w:rPr>
          <w:rStyle w:val="a4"/>
          <w:color w:val="000000"/>
          <w:lang w:val="uk-UA" w:eastAsia="uk-UA"/>
        </w:rPr>
        <w:tab/>
      </w:r>
      <w:r>
        <w:rPr>
          <w:rStyle w:val="a4"/>
          <w:color w:val="000000"/>
          <w:lang w:val="uk-UA" w:eastAsia="uk-UA"/>
        </w:rPr>
        <w:tab/>
      </w:r>
      <w:r>
        <w:rPr>
          <w:rStyle w:val="a4"/>
          <w:color w:val="000000"/>
          <w:lang w:val="uk-UA" w:eastAsia="uk-UA"/>
        </w:rPr>
        <w:tab/>
        <w:t>Я. В. Білаш</w:t>
      </w:r>
    </w:p>
    <w:sectPr w:rsidR="002E3738" w:rsidRPr="00470DA1" w:rsidSect="0060004E">
      <w:headerReference w:type="default" r:id="rId15"/>
      <w:pgSz w:w="11906" w:h="16838"/>
      <w:pgMar w:top="568"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16" w:rsidRDefault="00EC6B16" w:rsidP="00761823">
      <w:r>
        <w:separator/>
      </w:r>
    </w:p>
  </w:endnote>
  <w:endnote w:type="continuationSeparator" w:id="0">
    <w:p w:rsidR="00EC6B16" w:rsidRDefault="00EC6B16" w:rsidP="0076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16" w:rsidRDefault="00EC6B16" w:rsidP="00761823">
      <w:r>
        <w:separator/>
      </w:r>
    </w:p>
  </w:footnote>
  <w:footnote w:type="continuationSeparator" w:id="0">
    <w:p w:rsidR="00EC6B16" w:rsidRDefault="00EC6B16" w:rsidP="0076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893472"/>
      <w:docPartObj>
        <w:docPartGallery w:val="Page Numbers (Top of Page)"/>
        <w:docPartUnique/>
      </w:docPartObj>
    </w:sdtPr>
    <w:sdtContent>
      <w:p w:rsidR="00881528" w:rsidRDefault="00881528">
        <w:pPr>
          <w:pStyle w:val="a9"/>
          <w:jc w:val="center"/>
        </w:pPr>
        <w:r w:rsidRPr="0060004E">
          <w:rPr>
            <w:color w:val="FFFFFF" w:themeColor="background1"/>
          </w:rPr>
          <w:fldChar w:fldCharType="begin"/>
        </w:r>
        <w:r w:rsidRPr="0060004E">
          <w:rPr>
            <w:color w:val="FFFFFF" w:themeColor="background1"/>
          </w:rPr>
          <w:instrText xml:space="preserve"> PAGE   \* MERGEFORMAT </w:instrText>
        </w:r>
        <w:r w:rsidRPr="0060004E">
          <w:rPr>
            <w:color w:val="FFFFFF" w:themeColor="background1"/>
          </w:rPr>
          <w:fldChar w:fldCharType="separate"/>
        </w:r>
        <w:r w:rsidR="005C067E">
          <w:rPr>
            <w:noProof/>
            <w:color w:val="FFFFFF" w:themeColor="background1"/>
          </w:rPr>
          <w:t>2</w:t>
        </w:r>
        <w:r w:rsidRPr="0060004E">
          <w:rPr>
            <w:color w:val="FFFFFF" w:themeColor="background1"/>
          </w:rPr>
          <w:fldChar w:fldCharType="end"/>
        </w:r>
      </w:p>
    </w:sdtContent>
  </w:sdt>
  <w:p w:rsidR="00881528" w:rsidRDefault="008815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ADD"/>
    <w:multiLevelType w:val="hybridMultilevel"/>
    <w:tmpl w:val="4A10CA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C457B8"/>
    <w:multiLevelType w:val="hybridMultilevel"/>
    <w:tmpl w:val="FF8C3CE2"/>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94263A"/>
    <w:multiLevelType w:val="hybridMultilevel"/>
    <w:tmpl w:val="8C841D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9F4B95"/>
    <w:multiLevelType w:val="hybridMultilevel"/>
    <w:tmpl w:val="AEEA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03A0C"/>
    <w:multiLevelType w:val="hybridMultilevel"/>
    <w:tmpl w:val="4E50C2AA"/>
    <w:lvl w:ilvl="0" w:tplc="247CEC16">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14F4839"/>
    <w:multiLevelType w:val="hybridMultilevel"/>
    <w:tmpl w:val="E1F05576"/>
    <w:lvl w:ilvl="0" w:tplc="6802A5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C47659"/>
    <w:multiLevelType w:val="hybridMultilevel"/>
    <w:tmpl w:val="D3AE3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670D5"/>
    <w:multiLevelType w:val="hybridMultilevel"/>
    <w:tmpl w:val="E3944D64"/>
    <w:lvl w:ilvl="0" w:tplc="99002B10">
      <w:start w:val="1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448262E3"/>
    <w:multiLevelType w:val="hybridMultilevel"/>
    <w:tmpl w:val="EF6C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D3466D"/>
    <w:multiLevelType w:val="hybridMultilevel"/>
    <w:tmpl w:val="2954FCC0"/>
    <w:lvl w:ilvl="0" w:tplc="6CEAD7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37531A"/>
    <w:multiLevelType w:val="hybridMultilevel"/>
    <w:tmpl w:val="9140C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4B56AF"/>
    <w:multiLevelType w:val="hybridMultilevel"/>
    <w:tmpl w:val="8FF2E028"/>
    <w:lvl w:ilvl="0" w:tplc="19DC74A6">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705887"/>
    <w:multiLevelType w:val="hybridMultilevel"/>
    <w:tmpl w:val="D960CBE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3">
    <w:nsid w:val="69194270"/>
    <w:multiLevelType w:val="hybridMultilevel"/>
    <w:tmpl w:val="A9E6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AE4671"/>
    <w:multiLevelType w:val="hybridMultilevel"/>
    <w:tmpl w:val="C5307F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D5F32AE"/>
    <w:multiLevelType w:val="hybridMultilevel"/>
    <w:tmpl w:val="00728E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E931ADF"/>
    <w:multiLevelType w:val="hybridMultilevel"/>
    <w:tmpl w:val="38628F7C"/>
    <w:lvl w:ilvl="0" w:tplc="CC8A518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F93EC9"/>
    <w:rsid w:val="000341AB"/>
    <w:rsid w:val="000A373E"/>
    <w:rsid w:val="00103772"/>
    <w:rsid w:val="00133682"/>
    <w:rsid w:val="00212F71"/>
    <w:rsid w:val="00237927"/>
    <w:rsid w:val="0026204E"/>
    <w:rsid w:val="002A6028"/>
    <w:rsid w:val="002A7894"/>
    <w:rsid w:val="002E3738"/>
    <w:rsid w:val="002F69FD"/>
    <w:rsid w:val="003C68F4"/>
    <w:rsid w:val="00413C8D"/>
    <w:rsid w:val="004229EF"/>
    <w:rsid w:val="004A2491"/>
    <w:rsid w:val="004C1B03"/>
    <w:rsid w:val="005C067E"/>
    <w:rsid w:val="005D1931"/>
    <w:rsid w:val="005D1D54"/>
    <w:rsid w:val="005D3D1C"/>
    <w:rsid w:val="005D523F"/>
    <w:rsid w:val="005F1202"/>
    <w:rsid w:val="0060004E"/>
    <w:rsid w:val="006269E2"/>
    <w:rsid w:val="007143A4"/>
    <w:rsid w:val="00761823"/>
    <w:rsid w:val="007C61F7"/>
    <w:rsid w:val="00823E45"/>
    <w:rsid w:val="0084147B"/>
    <w:rsid w:val="00851C72"/>
    <w:rsid w:val="00881528"/>
    <w:rsid w:val="008952ED"/>
    <w:rsid w:val="008C7D16"/>
    <w:rsid w:val="008E0258"/>
    <w:rsid w:val="00930C67"/>
    <w:rsid w:val="00941BD0"/>
    <w:rsid w:val="009E2971"/>
    <w:rsid w:val="00A72075"/>
    <w:rsid w:val="00A80857"/>
    <w:rsid w:val="00AF6BAE"/>
    <w:rsid w:val="00B314B1"/>
    <w:rsid w:val="00BD4437"/>
    <w:rsid w:val="00C47E55"/>
    <w:rsid w:val="00CE4F36"/>
    <w:rsid w:val="00D31A0E"/>
    <w:rsid w:val="00D607E3"/>
    <w:rsid w:val="00D8188D"/>
    <w:rsid w:val="00D97CBD"/>
    <w:rsid w:val="00E100FC"/>
    <w:rsid w:val="00EC6B16"/>
    <w:rsid w:val="00F0226D"/>
    <w:rsid w:val="00F93EC9"/>
    <w:rsid w:val="00F95699"/>
    <w:rsid w:val="00FA5B65"/>
    <w:rsid w:val="00FD72AB"/>
    <w:rsid w:val="00FD7F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C9"/>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rPr>
  </w:style>
  <w:style w:type="paragraph" w:styleId="1">
    <w:name w:val="heading 1"/>
    <w:basedOn w:val="a"/>
    <w:next w:val="a"/>
    <w:link w:val="10"/>
    <w:qFormat/>
    <w:rsid w:val="008C7D16"/>
    <w:pPr>
      <w:keepNext/>
      <w:widowControl/>
      <w:autoSpaceDE/>
      <w:autoSpaceDN/>
      <w:adjustRightInd/>
      <w:outlineLvl w:val="0"/>
    </w:pPr>
    <w:rPr>
      <w:rFonts w:ascii="Times New Roman" w:hAnsi="Times New Roman" w:cs="Times New Roman"/>
      <w:b/>
      <w:sz w:val="48"/>
      <w:szCs w:val="48"/>
      <w:lang w:val="uk-UA" w:eastAsia="ru-RU"/>
    </w:rPr>
  </w:style>
  <w:style w:type="paragraph" w:styleId="2">
    <w:name w:val="heading 2"/>
    <w:basedOn w:val="a"/>
    <w:next w:val="a"/>
    <w:link w:val="20"/>
    <w:qFormat/>
    <w:rsid w:val="008C7D16"/>
    <w:pPr>
      <w:keepNext/>
      <w:widowControl/>
      <w:tabs>
        <w:tab w:val="left" w:pos="708"/>
        <w:tab w:val="left" w:pos="1416"/>
        <w:tab w:val="left" w:pos="2124"/>
        <w:tab w:val="left" w:pos="2832"/>
        <w:tab w:val="left" w:pos="3540"/>
        <w:tab w:val="left" w:pos="4248"/>
        <w:tab w:val="left" w:pos="4956"/>
        <w:tab w:val="left" w:pos="5664"/>
        <w:tab w:val="left" w:pos="6372"/>
        <w:tab w:val="left" w:pos="7320"/>
      </w:tabs>
      <w:autoSpaceDE/>
      <w:autoSpaceDN/>
      <w:adjustRightInd/>
      <w:jc w:val="center"/>
      <w:outlineLvl w:val="1"/>
    </w:pPr>
    <w:rPr>
      <w:rFonts w:ascii="Times New Roman" w:hAnsi="Times New Roman" w:cs="Times New Roman"/>
      <w:b/>
      <w:lang w:val="uk-UA" w:eastAsia="ru-RU"/>
    </w:rPr>
  </w:style>
  <w:style w:type="paragraph" w:styleId="3">
    <w:name w:val="heading 3"/>
    <w:basedOn w:val="a"/>
    <w:next w:val="a"/>
    <w:link w:val="30"/>
    <w:qFormat/>
    <w:rsid w:val="008C7D16"/>
    <w:pPr>
      <w:keepNext/>
      <w:widowControl/>
      <w:autoSpaceDE/>
      <w:autoSpaceDN/>
      <w:adjustRightInd/>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8C7D16"/>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next w:val="a"/>
    <w:link w:val="50"/>
    <w:qFormat/>
    <w:rsid w:val="008C7D16"/>
    <w:pPr>
      <w:widowControl/>
      <w:autoSpaceDE/>
      <w:autoSpaceDN/>
      <w:adjustRightInd/>
      <w:spacing w:before="240" w:after="60"/>
      <w:outlineLvl w:val="4"/>
    </w:pPr>
    <w:rPr>
      <w:rFonts w:ascii="Calibri" w:hAnsi="Calibri" w:cs="Times New Roman"/>
      <w:b/>
      <w:bCs/>
      <w:i/>
      <w:iCs/>
      <w:sz w:val="26"/>
      <w:szCs w:val="26"/>
      <w:lang w:val="ru-RU" w:eastAsia="ru-RU"/>
    </w:rPr>
  </w:style>
  <w:style w:type="paragraph" w:styleId="9">
    <w:name w:val="heading 9"/>
    <w:basedOn w:val="a"/>
    <w:next w:val="a"/>
    <w:link w:val="90"/>
    <w:qFormat/>
    <w:rsid w:val="008C7D16"/>
    <w:pPr>
      <w:widowControl/>
      <w:autoSpaceDE/>
      <w:autoSpaceDN/>
      <w:adjustRightInd/>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EC9"/>
    <w:pPr>
      <w:spacing w:after="120"/>
    </w:pPr>
  </w:style>
  <w:style w:type="character" w:customStyle="1" w:styleId="a4">
    <w:name w:val="Основний текст Знак"/>
    <w:basedOn w:val="a0"/>
    <w:link w:val="a3"/>
    <w:rsid w:val="00F93EC9"/>
    <w:rPr>
      <w:rFonts w:ascii="Times New Roman CYR" w:eastAsia="Times New Roman" w:hAnsi="Times New Roman CYR" w:cs="Times New Roman CYR"/>
      <w:sz w:val="24"/>
      <w:szCs w:val="24"/>
      <w:lang w:val="en-US"/>
    </w:rPr>
  </w:style>
  <w:style w:type="paragraph" w:styleId="HTML">
    <w:name w:val="HTML Preformatted"/>
    <w:basedOn w:val="a"/>
    <w:link w:val="HTML0"/>
    <w:uiPriority w:val="99"/>
    <w:rsid w:val="00F93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eastAsia="ar-SA"/>
    </w:rPr>
  </w:style>
  <w:style w:type="character" w:customStyle="1" w:styleId="HTML0">
    <w:name w:val="Стандартний HTML Знак"/>
    <w:basedOn w:val="a0"/>
    <w:link w:val="HTML"/>
    <w:uiPriority w:val="99"/>
    <w:rsid w:val="00F93EC9"/>
    <w:rPr>
      <w:rFonts w:ascii="Courier New" w:eastAsia="Times New Roman" w:hAnsi="Courier New" w:cs="Courier New"/>
      <w:sz w:val="20"/>
      <w:szCs w:val="20"/>
      <w:lang w:eastAsia="ar-SA"/>
    </w:rPr>
  </w:style>
  <w:style w:type="paragraph" w:styleId="a5">
    <w:name w:val="Body Text Indent"/>
    <w:basedOn w:val="a"/>
    <w:link w:val="a6"/>
    <w:rsid w:val="00F93EC9"/>
    <w:pPr>
      <w:widowControl/>
      <w:autoSpaceDE/>
      <w:autoSpaceDN/>
      <w:adjustRightInd/>
      <w:spacing w:after="120"/>
      <w:ind w:left="283"/>
    </w:pPr>
    <w:rPr>
      <w:rFonts w:ascii="Calibri" w:hAnsi="Calibri" w:cs="Times New Roman"/>
      <w:color w:val="000000"/>
      <w:lang w:val="ru-RU" w:eastAsia="ru-RU"/>
    </w:rPr>
  </w:style>
  <w:style w:type="character" w:customStyle="1" w:styleId="a6">
    <w:name w:val="Основний текст з відступом Знак"/>
    <w:basedOn w:val="a0"/>
    <w:link w:val="a5"/>
    <w:rsid w:val="00F93EC9"/>
    <w:rPr>
      <w:rFonts w:ascii="Calibri" w:eastAsia="Times New Roman" w:hAnsi="Calibri" w:cs="Times New Roman"/>
      <w:color w:val="000000"/>
      <w:sz w:val="24"/>
      <w:szCs w:val="24"/>
      <w:lang w:eastAsia="ru-RU"/>
    </w:rPr>
  </w:style>
  <w:style w:type="paragraph" w:styleId="a7">
    <w:name w:val="Normal (Web)"/>
    <w:basedOn w:val="a"/>
    <w:unhideWhenUsed/>
    <w:rsid w:val="00F93EC9"/>
    <w:pPr>
      <w:widowControl/>
      <w:autoSpaceDE/>
      <w:autoSpaceDN/>
      <w:adjustRightInd/>
      <w:spacing w:before="100" w:beforeAutospacing="1" w:after="100" w:afterAutospacing="1"/>
    </w:pPr>
    <w:rPr>
      <w:rFonts w:ascii="Calibri" w:hAnsi="Calibri" w:cs="Times New Roman"/>
      <w:lang w:val="ru-RU" w:eastAsia="ru-RU"/>
    </w:rPr>
  </w:style>
  <w:style w:type="paragraph" w:styleId="a8">
    <w:name w:val="List Paragraph"/>
    <w:basedOn w:val="a"/>
    <w:uiPriority w:val="34"/>
    <w:qFormat/>
    <w:rsid w:val="00F93EC9"/>
    <w:pPr>
      <w:widowControl/>
      <w:autoSpaceDE/>
      <w:autoSpaceDN/>
      <w:adjustRightInd/>
      <w:spacing w:after="200" w:line="276" w:lineRule="auto"/>
      <w:ind w:left="720"/>
      <w:contextualSpacing/>
    </w:pPr>
    <w:rPr>
      <w:rFonts w:asciiTheme="minorHAnsi" w:eastAsiaTheme="minorEastAsia" w:hAnsiTheme="minorHAnsi" w:cstheme="minorBidi"/>
      <w:sz w:val="22"/>
      <w:szCs w:val="22"/>
      <w:lang w:val="ru-RU" w:eastAsia="ru-RU"/>
    </w:rPr>
  </w:style>
  <w:style w:type="paragraph" w:styleId="a9">
    <w:name w:val="header"/>
    <w:basedOn w:val="a"/>
    <w:link w:val="aa"/>
    <w:uiPriority w:val="99"/>
    <w:unhideWhenUsed/>
    <w:rsid w:val="00761823"/>
    <w:pPr>
      <w:tabs>
        <w:tab w:val="center" w:pos="4677"/>
        <w:tab w:val="right" w:pos="9355"/>
      </w:tabs>
    </w:pPr>
  </w:style>
  <w:style w:type="character" w:customStyle="1" w:styleId="aa">
    <w:name w:val="Верхній колонтитул Знак"/>
    <w:basedOn w:val="a0"/>
    <w:link w:val="a9"/>
    <w:uiPriority w:val="99"/>
    <w:rsid w:val="00761823"/>
    <w:rPr>
      <w:rFonts w:ascii="Times New Roman CYR" w:eastAsia="Times New Roman" w:hAnsi="Times New Roman CYR" w:cs="Times New Roman CYR"/>
      <w:sz w:val="24"/>
      <w:szCs w:val="24"/>
      <w:lang w:val="en-US"/>
    </w:rPr>
  </w:style>
  <w:style w:type="paragraph" w:styleId="ab">
    <w:name w:val="footer"/>
    <w:basedOn w:val="a"/>
    <w:link w:val="ac"/>
    <w:uiPriority w:val="99"/>
    <w:unhideWhenUsed/>
    <w:rsid w:val="00761823"/>
    <w:pPr>
      <w:tabs>
        <w:tab w:val="center" w:pos="4677"/>
        <w:tab w:val="right" w:pos="9355"/>
      </w:tabs>
    </w:pPr>
  </w:style>
  <w:style w:type="character" w:customStyle="1" w:styleId="ac">
    <w:name w:val="Нижній колонтитул Знак"/>
    <w:basedOn w:val="a0"/>
    <w:link w:val="ab"/>
    <w:uiPriority w:val="99"/>
    <w:rsid w:val="00761823"/>
    <w:rPr>
      <w:rFonts w:ascii="Times New Roman CYR" w:eastAsia="Times New Roman" w:hAnsi="Times New Roman CYR" w:cs="Times New Roman CYR"/>
      <w:sz w:val="24"/>
      <w:szCs w:val="24"/>
      <w:lang w:val="en-US"/>
    </w:rPr>
  </w:style>
  <w:style w:type="character" w:customStyle="1" w:styleId="apple-converted-space">
    <w:name w:val="apple-converted-space"/>
    <w:basedOn w:val="a0"/>
    <w:rsid w:val="005D1D54"/>
  </w:style>
  <w:style w:type="character" w:customStyle="1" w:styleId="10">
    <w:name w:val="Заголовок 1 Знак"/>
    <w:basedOn w:val="a0"/>
    <w:link w:val="1"/>
    <w:rsid w:val="008C7D16"/>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8C7D16"/>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8C7D16"/>
    <w:rPr>
      <w:rFonts w:ascii="Arial" w:eastAsia="Times New Roman" w:hAnsi="Arial" w:cs="Arial"/>
      <w:b/>
      <w:bCs/>
      <w:sz w:val="26"/>
      <w:szCs w:val="26"/>
      <w:lang w:eastAsia="ru-RU"/>
    </w:rPr>
  </w:style>
  <w:style w:type="character" w:customStyle="1" w:styleId="40">
    <w:name w:val="Заголовок 4 Знак"/>
    <w:basedOn w:val="a0"/>
    <w:link w:val="4"/>
    <w:rsid w:val="008C7D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7D16"/>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8C7D16"/>
    <w:rPr>
      <w:rFonts w:ascii="Arial" w:eastAsia="Times New Roman" w:hAnsi="Arial" w:cs="Arial"/>
      <w:lang w:eastAsia="ru-RU"/>
    </w:rPr>
  </w:style>
  <w:style w:type="paragraph" w:styleId="21">
    <w:name w:val="Body Text Indent 2"/>
    <w:basedOn w:val="a"/>
    <w:link w:val="22"/>
    <w:rsid w:val="008C7D16"/>
    <w:pPr>
      <w:widowControl/>
      <w:autoSpaceDE/>
      <w:autoSpaceDN/>
      <w:adjustRightInd/>
      <w:ind w:left="-567" w:firstLine="709"/>
      <w:jc w:val="both"/>
    </w:pPr>
    <w:rPr>
      <w:rFonts w:ascii="Times New Roman" w:hAnsi="Times New Roman" w:cs="Times New Roman"/>
      <w:sz w:val="32"/>
      <w:szCs w:val="20"/>
      <w:lang w:val="ru-RU" w:eastAsia="ru-RU"/>
    </w:rPr>
  </w:style>
  <w:style w:type="character" w:customStyle="1" w:styleId="22">
    <w:name w:val="Основний текст з відступом 2 Знак"/>
    <w:basedOn w:val="a0"/>
    <w:link w:val="21"/>
    <w:rsid w:val="008C7D16"/>
    <w:rPr>
      <w:rFonts w:ascii="Times New Roman" w:eastAsia="Times New Roman" w:hAnsi="Times New Roman" w:cs="Times New Roman"/>
      <w:sz w:val="32"/>
      <w:szCs w:val="20"/>
      <w:lang w:eastAsia="ru-RU"/>
    </w:rPr>
  </w:style>
  <w:style w:type="character" w:styleId="ad">
    <w:name w:val="page number"/>
    <w:basedOn w:val="a0"/>
    <w:rsid w:val="008C7D16"/>
  </w:style>
  <w:style w:type="paragraph" w:styleId="ae">
    <w:name w:val="Title"/>
    <w:basedOn w:val="a"/>
    <w:link w:val="af"/>
    <w:qFormat/>
    <w:rsid w:val="008C7D16"/>
    <w:pPr>
      <w:widowControl/>
      <w:autoSpaceDE/>
      <w:autoSpaceDN/>
      <w:adjustRightInd/>
      <w:ind w:left="-709" w:right="-908" w:firstLine="851"/>
      <w:jc w:val="center"/>
    </w:pPr>
    <w:rPr>
      <w:rFonts w:ascii="Times New Roman" w:hAnsi="Times New Roman" w:cs="Times New Roman"/>
      <w:sz w:val="32"/>
      <w:szCs w:val="20"/>
      <w:lang w:val="uk-UA" w:eastAsia="ru-RU"/>
    </w:rPr>
  </w:style>
  <w:style w:type="character" w:customStyle="1" w:styleId="af">
    <w:name w:val="Назва Знак"/>
    <w:basedOn w:val="a0"/>
    <w:link w:val="ae"/>
    <w:rsid w:val="008C7D16"/>
    <w:rPr>
      <w:rFonts w:ascii="Times New Roman" w:eastAsia="Times New Roman" w:hAnsi="Times New Roman" w:cs="Times New Roman"/>
      <w:sz w:val="32"/>
      <w:szCs w:val="20"/>
      <w:lang w:val="uk-UA" w:eastAsia="ru-RU"/>
    </w:rPr>
  </w:style>
  <w:style w:type="paragraph" w:styleId="23">
    <w:name w:val="Body Text 2"/>
    <w:basedOn w:val="a"/>
    <w:link w:val="24"/>
    <w:rsid w:val="008C7D16"/>
    <w:pPr>
      <w:widowControl/>
      <w:autoSpaceDE/>
      <w:autoSpaceDN/>
      <w:adjustRightInd/>
      <w:spacing w:after="120" w:line="480" w:lineRule="auto"/>
    </w:pPr>
    <w:rPr>
      <w:rFonts w:ascii="Times New Roman" w:hAnsi="Times New Roman" w:cs="Times New Roman"/>
      <w:lang w:val="ru-RU" w:eastAsia="ru-RU"/>
    </w:rPr>
  </w:style>
  <w:style w:type="character" w:customStyle="1" w:styleId="24">
    <w:name w:val="Основний текст 2 Знак"/>
    <w:basedOn w:val="a0"/>
    <w:link w:val="23"/>
    <w:rsid w:val="008C7D16"/>
    <w:rPr>
      <w:rFonts w:ascii="Times New Roman" w:eastAsia="Times New Roman" w:hAnsi="Times New Roman" w:cs="Times New Roman"/>
      <w:sz w:val="24"/>
      <w:szCs w:val="24"/>
      <w:lang w:eastAsia="ru-RU"/>
    </w:rPr>
  </w:style>
  <w:style w:type="paragraph" w:styleId="af0">
    <w:name w:val="Subtitle"/>
    <w:basedOn w:val="a"/>
    <w:link w:val="af1"/>
    <w:qFormat/>
    <w:rsid w:val="008C7D16"/>
    <w:pPr>
      <w:widowControl/>
      <w:autoSpaceDE/>
      <w:autoSpaceDN/>
      <w:adjustRightInd/>
      <w:ind w:right="-1192"/>
      <w:jc w:val="center"/>
    </w:pPr>
    <w:rPr>
      <w:rFonts w:ascii="Times New Roman" w:hAnsi="Times New Roman" w:cs="Times New Roman"/>
      <w:sz w:val="36"/>
      <w:szCs w:val="20"/>
      <w:lang w:val="uk-UA" w:eastAsia="ru-RU"/>
    </w:rPr>
  </w:style>
  <w:style w:type="character" w:customStyle="1" w:styleId="af1">
    <w:name w:val="Підзаголовок Знак"/>
    <w:basedOn w:val="a0"/>
    <w:link w:val="af0"/>
    <w:rsid w:val="008C7D16"/>
    <w:rPr>
      <w:rFonts w:ascii="Times New Roman" w:eastAsia="Times New Roman" w:hAnsi="Times New Roman" w:cs="Times New Roman"/>
      <w:sz w:val="36"/>
      <w:szCs w:val="20"/>
      <w:lang w:val="uk-UA" w:eastAsia="ru-RU"/>
    </w:rPr>
  </w:style>
  <w:style w:type="paragraph" w:styleId="31">
    <w:name w:val="Body Text 3"/>
    <w:basedOn w:val="a"/>
    <w:link w:val="32"/>
    <w:rsid w:val="008C7D16"/>
    <w:pPr>
      <w:widowControl/>
      <w:autoSpaceDE/>
      <w:autoSpaceDN/>
      <w:adjustRightInd/>
      <w:spacing w:after="120"/>
    </w:pPr>
    <w:rPr>
      <w:rFonts w:ascii="Times New Roman" w:hAnsi="Times New Roman" w:cs="Times New Roman"/>
      <w:sz w:val="16"/>
      <w:szCs w:val="16"/>
      <w:lang w:val="ru-RU" w:eastAsia="ru-RU"/>
    </w:rPr>
  </w:style>
  <w:style w:type="character" w:customStyle="1" w:styleId="32">
    <w:name w:val="Основний текст 3 Знак"/>
    <w:basedOn w:val="a0"/>
    <w:link w:val="31"/>
    <w:rsid w:val="008C7D16"/>
    <w:rPr>
      <w:rFonts w:ascii="Times New Roman" w:eastAsia="Times New Roman" w:hAnsi="Times New Roman" w:cs="Times New Roman"/>
      <w:sz w:val="16"/>
      <w:szCs w:val="16"/>
      <w:lang w:eastAsia="ru-RU"/>
    </w:rPr>
  </w:style>
  <w:style w:type="character" w:customStyle="1" w:styleId="FontStyle21">
    <w:name w:val="Font Style21"/>
    <w:basedOn w:val="a0"/>
    <w:rsid w:val="008C7D16"/>
    <w:rPr>
      <w:rFonts w:ascii="Times New Roman" w:hAnsi="Times New Roman" w:cs="Times New Roman" w:hint="default"/>
      <w:sz w:val="16"/>
      <w:szCs w:val="16"/>
    </w:rPr>
  </w:style>
  <w:style w:type="character" w:customStyle="1" w:styleId="FontStyle13">
    <w:name w:val="Font Style13"/>
    <w:basedOn w:val="a0"/>
    <w:uiPriority w:val="99"/>
    <w:rsid w:val="008C7D16"/>
    <w:rPr>
      <w:rFonts w:ascii="Times New Roman" w:hAnsi="Times New Roman" w:cs="Times New Roman" w:hint="default"/>
      <w:sz w:val="26"/>
      <w:szCs w:val="26"/>
    </w:rPr>
  </w:style>
  <w:style w:type="paragraph" w:customStyle="1" w:styleId="Style5">
    <w:name w:val="Style5"/>
    <w:basedOn w:val="a"/>
    <w:uiPriority w:val="99"/>
    <w:rsid w:val="008C7D16"/>
    <w:pPr>
      <w:spacing w:line="242" w:lineRule="exact"/>
      <w:ind w:firstLine="331"/>
      <w:jc w:val="both"/>
    </w:pPr>
    <w:rPr>
      <w:rFonts w:ascii="Times New Roman" w:hAnsi="Times New Roman" w:cs="Times New Roman"/>
      <w:lang w:val="ru-RU" w:eastAsia="ru-RU"/>
    </w:rPr>
  </w:style>
  <w:style w:type="paragraph" w:customStyle="1" w:styleId="Style7">
    <w:name w:val="Style7"/>
    <w:basedOn w:val="a"/>
    <w:uiPriority w:val="99"/>
    <w:rsid w:val="008C7D16"/>
    <w:pPr>
      <w:spacing w:line="243" w:lineRule="exact"/>
      <w:jc w:val="both"/>
    </w:pPr>
    <w:rPr>
      <w:rFonts w:ascii="Times New Roman" w:hAnsi="Times New Roman" w:cs="Times New Roman"/>
      <w:lang w:val="ru-RU" w:eastAsia="ru-RU"/>
    </w:rPr>
  </w:style>
  <w:style w:type="paragraph" w:styleId="af2">
    <w:name w:val="Balloon Text"/>
    <w:basedOn w:val="a"/>
    <w:link w:val="af3"/>
    <w:uiPriority w:val="99"/>
    <w:rsid w:val="008C7D16"/>
    <w:pPr>
      <w:widowControl/>
      <w:autoSpaceDE/>
      <w:autoSpaceDN/>
      <w:adjustRightInd/>
    </w:pPr>
    <w:rPr>
      <w:rFonts w:ascii="Tahoma" w:hAnsi="Tahoma" w:cs="Tahoma"/>
      <w:sz w:val="16"/>
      <w:szCs w:val="16"/>
      <w:lang w:val="ru-RU" w:eastAsia="ru-RU"/>
    </w:rPr>
  </w:style>
  <w:style w:type="character" w:customStyle="1" w:styleId="af3">
    <w:name w:val="Текст у виносці Знак"/>
    <w:basedOn w:val="a0"/>
    <w:link w:val="af2"/>
    <w:uiPriority w:val="99"/>
    <w:rsid w:val="008C7D16"/>
    <w:rPr>
      <w:rFonts w:ascii="Tahoma" w:eastAsia="Times New Roman" w:hAnsi="Tahoma" w:cs="Tahoma"/>
      <w:sz w:val="16"/>
      <w:szCs w:val="16"/>
      <w:lang w:eastAsia="ru-RU"/>
    </w:rPr>
  </w:style>
  <w:style w:type="paragraph" w:customStyle="1" w:styleId="Style15">
    <w:name w:val="Style15"/>
    <w:basedOn w:val="a"/>
    <w:uiPriority w:val="99"/>
    <w:rsid w:val="008C7D16"/>
    <w:pPr>
      <w:spacing w:line="216" w:lineRule="exact"/>
      <w:jc w:val="center"/>
    </w:pPr>
    <w:rPr>
      <w:rFonts w:ascii="Sylfaen" w:hAnsi="Sylfaen" w:cs="Times New Roman"/>
      <w:lang w:val="ru-RU" w:eastAsia="ru-RU"/>
    </w:rPr>
  </w:style>
  <w:style w:type="paragraph" w:customStyle="1" w:styleId="FR2">
    <w:name w:val="FR2"/>
    <w:rsid w:val="008C7D16"/>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Style4">
    <w:name w:val="Style4"/>
    <w:basedOn w:val="a"/>
    <w:rsid w:val="008C7D16"/>
    <w:pPr>
      <w:spacing w:line="322" w:lineRule="exact"/>
      <w:jc w:val="center"/>
    </w:pPr>
    <w:rPr>
      <w:rFonts w:ascii="Times New Roman" w:hAnsi="Times New Roman" w:cs="Times New Roman"/>
      <w:lang w:val="uk-UA" w:eastAsia="uk-UA"/>
    </w:rPr>
  </w:style>
  <w:style w:type="paragraph" w:customStyle="1" w:styleId="Style6">
    <w:name w:val="Style6"/>
    <w:basedOn w:val="a"/>
    <w:uiPriority w:val="99"/>
    <w:rsid w:val="008C7D16"/>
    <w:pPr>
      <w:spacing w:line="643" w:lineRule="exact"/>
      <w:ind w:hanging="120"/>
    </w:pPr>
    <w:rPr>
      <w:rFonts w:ascii="Times New Roman" w:hAnsi="Times New Roman" w:cs="Times New Roman"/>
      <w:lang w:val="ru-RU" w:eastAsia="ru-RU"/>
    </w:rPr>
  </w:style>
  <w:style w:type="character" w:customStyle="1" w:styleId="FontStyle19">
    <w:name w:val="Font Style19"/>
    <w:basedOn w:val="a0"/>
    <w:uiPriority w:val="99"/>
    <w:rsid w:val="008C7D16"/>
    <w:rPr>
      <w:rFonts w:ascii="Verdana" w:hAnsi="Verdana" w:cs="Verdana" w:hint="default"/>
      <w:b/>
      <w:bCs/>
      <w:sz w:val="16"/>
      <w:szCs w:val="16"/>
    </w:rPr>
  </w:style>
  <w:style w:type="paragraph" w:customStyle="1" w:styleId="Style3">
    <w:name w:val="Style3"/>
    <w:basedOn w:val="a"/>
    <w:uiPriority w:val="99"/>
    <w:rsid w:val="008C7D16"/>
    <w:pPr>
      <w:jc w:val="both"/>
    </w:pPr>
    <w:rPr>
      <w:rFonts w:ascii="Times New Roman" w:hAnsi="Times New Roman" w:cs="Times New Roman"/>
      <w:lang w:val="ru-RU" w:eastAsia="ru-RU"/>
    </w:rPr>
  </w:style>
  <w:style w:type="paragraph" w:customStyle="1" w:styleId="Style12">
    <w:name w:val="Style12"/>
    <w:basedOn w:val="a"/>
    <w:uiPriority w:val="99"/>
    <w:rsid w:val="008C7D16"/>
    <w:pPr>
      <w:spacing w:line="245" w:lineRule="exact"/>
      <w:ind w:hanging="221"/>
      <w:jc w:val="both"/>
    </w:pPr>
    <w:rPr>
      <w:rFonts w:ascii="Times New Roman" w:hAnsi="Times New Roman" w:cs="Times New Roman"/>
      <w:lang w:val="ru-RU" w:eastAsia="ru-RU"/>
    </w:rPr>
  </w:style>
  <w:style w:type="paragraph" w:customStyle="1" w:styleId="Style1">
    <w:name w:val="Style1"/>
    <w:basedOn w:val="a"/>
    <w:uiPriority w:val="99"/>
    <w:rsid w:val="008C7D16"/>
    <w:pPr>
      <w:spacing w:line="240" w:lineRule="exact"/>
      <w:jc w:val="both"/>
    </w:pPr>
    <w:rPr>
      <w:rFonts w:ascii="Cambria" w:hAnsi="Cambria" w:cs="Times New Roman"/>
      <w:lang w:val="ru-RU" w:eastAsia="ru-RU"/>
    </w:rPr>
  </w:style>
  <w:style w:type="character" w:customStyle="1" w:styleId="FontStyle11">
    <w:name w:val="Font Style11"/>
    <w:basedOn w:val="a0"/>
    <w:rsid w:val="008C7D16"/>
    <w:rPr>
      <w:rFonts w:ascii="Cambria" w:hAnsi="Cambria" w:cs="Cambria" w:hint="default"/>
      <w:sz w:val="20"/>
      <w:szCs w:val="20"/>
    </w:rPr>
  </w:style>
  <w:style w:type="table" w:styleId="af4">
    <w:name w:val="Table Grid"/>
    <w:basedOn w:val="a1"/>
    <w:uiPriority w:val="59"/>
    <w:rsid w:val="008C7D16"/>
    <w:pPr>
      <w:spacing w:after="0" w:line="240" w:lineRule="auto"/>
    </w:pPr>
    <w:rPr>
      <w:rFonts w:ascii="Calibri" w:eastAsia="Calibri"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8C7D16"/>
    <w:pPr>
      <w:spacing w:line="259" w:lineRule="exact"/>
      <w:ind w:firstLine="216"/>
    </w:pPr>
    <w:rPr>
      <w:rFonts w:ascii="Verdana" w:hAnsi="Verdana" w:cs="Times New Roman"/>
      <w:lang w:val="ru-RU" w:eastAsia="ru-RU"/>
    </w:rPr>
  </w:style>
  <w:style w:type="character" w:customStyle="1" w:styleId="FontStyle24">
    <w:name w:val="Font Style24"/>
    <w:basedOn w:val="a0"/>
    <w:rsid w:val="008C7D16"/>
    <w:rPr>
      <w:rFonts w:ascii="Times New Roman" w:hAnsi="Times New Roman" w:cs="Times New Roman" w:hint="default"/>
      <w:b/>
      <w:bCs/>
      <w:i/>
      <w:iCs/>
      <w:sz w:val="18"/>
      <w:szCs w:val="18"/>
    </w:rPr>
  </w:style>
  <w:style w:type="character" w:customStyle="1" w:styleId="FontStyle20">
    <w:name w:val="Font Style20"/>
    <w:basedOn w:val="a0"/>
    <w:rsid w:val="008C7D16"/>
    <w:rPr>
      <w:rFonts w:ascii="Times New Roman" w:hAnsi="Times New Roman" w:cs="Times New Roman" w:hint="default"/>
      <w:b/>
      <w:bCs/>
      <w:sz w:val="16"/>
      <w:szCs w:val="16"/>
    </w:rPr>
  </w:style>
  <w:style w:type="paragraph" w:styleId="af5">
    <w:name w:val="No Spacing"/>
    <w:uiPriority w:val="1"/>
    <w:qFormat/>
    <w:rsid w:val="008C7D16"/>
    <w:pPr>
      <w:spacing w:after="0" w:line="240" w:lineRule="auto"/>
    </w:pPr>
    <w:rPr>
      <w:rFonts w:ascii="Calibri" w:eastAsia="Times New Roman" w:hAnsi="Calibri" w:cs="Calibri"/>
    </w:rPr>
  </w:style>
  <w:style w:type="character" w:customStyle="1" w:styleId="FontStyle15">
    <w:name w:val="Font Style15"/>
    <w:basedOn w:val="a0"/>
    <w:uiPriority w:val="99"/>
    <w:rsid w:val="008C7D16"/>
    <w:rPr>
      <w:rFonts w:ascii="Times New Roman" w:hAnsi="Times New Roman" w:cs="Times New Roman"/>
      <w:sz w:val="26"/>
      <w:szCs w:val="26"/>
    </w:rPr>
  </w:style>
  <w:style w:type="paragraph" w:customStyle="1" w:styleId="Style2">
    <w:name w:val="Style2"/>
    <w:basedOn w:val="a"/>
    <w:rsid w:val="008C7D16"/>
    <w:pPr>
      <w:spacing w:line="262" w:lineRule="exact"/>
      <w:ind w:firstLine="350"/>
      <w:jc w:val="both"/>
    </w:pPr>
    <w:rPr>
      <w:rFonts w:ascii="Times New Roman" w:hAnsi="Times New Roman" w:cs="Times New Roman"/>
      <w:lang w:val="uk-UA" w:eastAsia="uk-UA"/>
    </w:rPr>
  </w:style>
  <w:style w:type="character" w:customStyle="1" w:styleId="FontStyle12">
    <w:name w:val="Font Style12"/>
    <w:basedOn w:val="a0"/>
    <w:rsid w:val="008C7D16"/>
    <w:rPr>
      <w:rFonts w:ascii="Times New Roman" w:hAnsi="Times New Roman" w:cs="Times New Roman"/>
      <w:sz w:val="20"/>
      <w:szCs w:val="20"/>
    </w:rPr>
  </w:style>
  <w:style w:type="character" w:customStyle="1" w:styleId="FontStyle22">
    <w:name w:val="Font Style22"/>
    <w:basedOn w:val="a0"/>
    <w:uiPriority w:val="99"/>
    <w:rsid w:val="008C7D16"/>
    <w:rPr>
      <w:rFonts w:ascii="Times New Roman" w:hAnsi="Times New Roman" w:cs="Times New Roman"/>
      <w:b/>
      <w:bCs/>
      <w:sz w:val="18"/>
      <w:szCs w:val="18"/>
    </w:rPr>
  </w:style>
  <w:style w:type="character" w:customStyle="1" w:styleId="FontStyle23">
    <w:name w:val="Font Style23"/>
    <w:basedOn w:val="a0"/>
    <w:rsid w:val="008C7D16"/>
    <w:rPr>
      <w:rFonts w:ascii="Times New Roman" w:hAnsi="Times New Roman" w:cs="Times New Roman"/>
      <w:sz w:val="20"/>
      <w:szCs w:val="20"/>
    </w:rPr>
  </w:style>
  <w:style w:type="paragraph" w:customStyle="1" w:styleId="Style11">
    <w:name w:val="Style11"/>
    <w:basedOn w:val="a"/>
    <w:rsid w:val="008C7D16"/>
    <w:pPr>
      <w:spacing w:line="206" w:lineRule="exact"/>
    </w:pPr>
    <w:rPr>
      <w:rFonts w:ascii="Sylfaen" w:hAnsi="Sylfaen" w:cs="Times New Roman"/>
      <w:lang w:val="ru-RU" w:eastAsia="ru-RU"/>
    </w:rPr>
  </w:style>
  <w:style w:type="paragraph" w:customStyle="1" w:styleId="Style8">
    <w:name w:val="Style8"/>
    <w:basedOn w:val="a"/>
    <w:uiPriority w:val="99"/>
    <w:rsid w:val="008C7D16"/>
    <w:rPr>
      <w:rFonts w:ascii="Times New Roman" w:hAnsi="Times New Roman" w:cs="Times New Roman"/>
      <w:lang w:val="ru-RU" w:eastAsia="ru-RU"/>
    </w:rPr>
  </w:style>
  <w:style w:type="paragraph" w:customStyle="1" w:styleId="Style10">
    <w:name w:val="Style10"/>
    <w:basedOn w:val="a"/>
    <w:uiPriority w:val="99"/>
    <w:rsid w:val="008C7D16"/>
    <w:rPr>
      <w:rFonts w:ascii="Times New Roman" w:hAnsi="Times New Roman" w:cs="Times New Roman"/>
      <w:lang w:val="ru-RU" w:eastAsia="ru-RU"/>
    </w:rPr>
  </w:style>
  <w:style w:type="character" w:customStyle="1" w:styleId="FontStyle14">
    <w:name w:val="Font Style14"/>
    <w:basedOn w:val="a0"/>
    <w:uiPriority w:val="99"/>
    <w:rsid w:val="008C7D16"/>
    <w:rPr>
      <w:rFonts w:ascii="Times New Roman" w:hAnsi="Times New Roman" w:cs="Times New Roman" w:hint="default"/>
      <w:sz w:val="26"/>
      <w:szCs w:val="26"/>
    </w:rPr>
  </w:style>
  <w:style w:type="paragraph" w:customStyle="1" w:styleId="af6">
    <w:name w:val="Школа"/>
    <w:basedOn w:val="a"/>
    <w:link w:val="af7"/>
    <w:qFormat/>
    <w:rsid w:val="008C7D16"/>
    <w:pPr>
      <w:widowControl/>
      <w:autoSpaceDE/>
      <w:autoSpaceDN/>
      <w:adjustRightInd/>
      <w:spacing w:after="200" w:line="360" w:lineRule="auto"/>
      <w:ind w:firstLine="567"/>
    </w:pPr>
    <w:rPr>
      <w:rFonts w:ascii="Times New Roman" w:eastAsia="Calibri" w:hAnsi="Times New Roman" w:cs="Times New Roman"/>
      <w:sz w:val="28"/>
      <w:szCs w:val="28"/>
      <w:lang w:val="ru-RU"/>
    </w:rPr>
  </w:style>
  <w:style w:type="character" w:customStyle="1" w:styleId="af7">
    <w:name w:val="Школа Знак"/>
    <w:basedOn w:val="a0"/>
    <w:link w:val="af6"/>
    <w:rsid w:val="008C7D16"/>
    <w:rPr>
      <w:rFonts w:ascii="Times New Roman" w:eastAsia="Calibri" w:hAnsi="Times New Roman" w:cs="Times New Roman"/>
      <w:sz w:val="28"/>
      <w:szCs w:val="28"/>
    </w:rPr>
  </w:style>
  <w:style w:type="character" w:customStyle="1" w:styleId="FontStyle28">
    <w:name w:val="Font Style28"/>
    <w:basedOn w:val="a0"/>
    <w:uiPriority w:val="99"/>
    <w:rsid w:val="008C7D16"/>
    <w:rPr>
      <w:rFonts w:ascii="Times New Roman" w:hAnsi="Times New Roman" w:cs="Times New Roman"/>
      <w:sz w:val="20"/>
      <w:szCs w:val="20"/>
    </w:rPr>
  </w:style>
  <w:style w:type="character" w:customStyle="1" w:styleId="FontStyle83">
    <w:name w:val="Font Style83"/>
    <w:basedOn w:val="a0"/>
    <w:rsid w:val="008C7D16"/>
    <w:rPr>
      <w:rFonts w:ascii="Times New Roman" w:hAnsi="Times New Roman" w:cs="Times New Roman"/>
      <w:sz w:val="14"/>
      <w:szCs w:val="14"/>
    </w:rPr>
  </w:style>
  <w:style w:type="character" w:customStyle="1" w:styleId="FontStyle67">
    <w:name w:val="Font Style67"/>
    <w:basedOn w:val="a0"/>
    <w:rsid w:val="008C7D16"/>
    <w:rPr>
      <w:rFonts w:ascii="Times New Roman" w:hAnsi="Times New Roman" w:cs="Times New Roman"/>
      <w:b/>
      <w:bCs/>
      <w:sz w:val="14"/>
      <w:szCs w:val="14"/>
    </w:rPr>
  </w:style>
  <w:style w:type="paragraph" w:customStyle="1" w:styleId="Style13">
    <w:name w:val="Style13"/>
    <w:basedOn w:val="a"/>
    <w:uiPriority w:val="99"/>
    <w:rsid w:val="008C7D16"/>
    <w:rPr>
      <w:rFonts w:ascii="Times New Roman" w:hAnsi="Times New Roman" w:cs="Times New Roman"/>
      <w:lang w:val="ru-RU" w:eastAsia="ru-RU"/>
    </w:rPr>
  </w:style>
  <w:style w:type="paragraph" w:customStyle="1" w:styleId="Style17">
    <w:name w:val="Style17"/>
    <w:basedOn w:val="a"/>
    <w:uiPriority w:val="99"/>
    <w:rsid w:val="008C7D16"/>
    <w:rPr>
      <w:rFonts w:ascii="Times New Roman" w:hAnsi="Times New Roman" w:cs="Times New Roman"/>
      <w:lang w:val="ru-RU" w:eastAsia="ru-RU"/>
    </w:rPr>
  </w:style>
  <w:style w:type="paragraph" w:customStyle="1" w:styleId="Style18">
    <w:name w:val="Style18"/>
    <w:basedOn w:val="a"/>
    <w:uiPriority w:val="99"/>
    <w:rsid w:val="008C7D16"/>
    <w:rPr>
      <w:rFonts w:ascii="Times New Roman" w:hAnsi="Times New Roman" w:cs="Times New Roman"/>
      <w:lang w:val="ru-RU" w:eastAsia="ru-RU"/>
    </w:rPr>
  </w:style>
  <w:style w:type="character" w:customStyle="1" w:styleId="FontStyle25">
    <w:name w:val="Font Style25"/>
    <w:basedOn w:val="a0"/>
    <w:uiPriority w:val="99"/>
    <w:rsid w:val="008C7D16"/>
    <w:rPr>
      <w:rFonts w:ascii="Times New Roman" w:hAnsi="Times New Roman" w:cs="Times New Roman" w:hint="default"/>
      <w:b/>
      <w:bCs/>
      <w:i/>
      <w:iCs/>
      <w:sz w:val="20"/>
      <w:szCs w:val="20"/>
    </w:rPr>
  </w:style>
  <w:style w:type="character" w:customStyle="1" w:styleId="FontStyle26">
    <w:name w:val="Font Style26"/>
    <w:basedOn w:val="a0"/>
    <w:rsid w:val="008C7D16"/>
    <w:rPr>
      <w:rFonts w:ascii="Times New Roman" w:hAnsi="Times New Roman" w:cs="Times New Roman" w:hint="default"/>
      <w:i/>
      <w:iCs/>
      <w:spacing w:val="50"/>
      <w:sz w:val="30"/>
      <w:szCs w:val="30"/>
    </w:rPr>
  </w:style>
  <w:style w:type="character" w:customStyle="1" w:styleId="FontStyle29">
    <w:name w:val="Font Style29"/>
    <w:basedOn w:val="a0"/>
    <w:uiPriority w:val="99"/>
    <w:rsid w:val="008C7D16"/>
    <w:rPr>
      <w:rFonts w:ascii="Times New Roman" w:hAnsi="Times New Roman" w:cs="Times New Roman" w:hint="default"/>
      <w:b/>
      <w:bCs/>
      <w:sz w:val="20"/>
      <w:szCs w:val="20"/>
    </w:rPr>
  </w:style>
  <w:style w:type="character" w:customStyle="1" w:styleId="FontStyle31">
    <w:name w:val="Font Style31"/>
    <w:basedOn w:val="a0"/>
    <w:uiPriority w:val="99"/>
    <w:rsid w:val="008C7D16"/>
    <w:rPr>
      <w:rFonts w:ascii="Times New Roman" w:hAnsi="Times New Roman" w:cs="Times New Roman" w:hint="default"/>
      <w:b/>
      <w:bCs/>
      <w:sz w:val="18"/>
      <w:szCs w:val="18"/>
    </w:rPr>
  </w:style>
  <w:style w:type="character" w:styleId="af8">
    <w:name w:val="Hyperlink"/>
    <w:basedOn w:val="a0"/>
    <w:rsid w:val="008C7D16"/>
    <w:rPr>
      <w:color w:val="0000FF"/>
      <w:u w:val="single"/>
    </w:rPr>
  </w:style>
  <w:style w:type="character" w:customStyle="1" w:styleId="FontStyle27">
    <w:name w:val="Font Style27"/>
    <w:basedOn w:val="a0"/>
    <w:rsid w:val="008C7D16"/>
    <w:rPr>
      <w:rFonts w:ascii="Lucida Sans Unicode" w:hAnsi="Lucida Sans Unicode" w:cs="Lucida Sans Unicode" w:hint="default"/>
      <w:sz w:val="24"/>
      <w:szCs w:val="24"/>
    </w:rPr>
  </w:style>
  <w:style w:type="paragraph" w:customStyle="1" w:styleId="11">
    <w:name w:val="Без интервала1"/>
    <w:rsid w:val="008C7D16"/>
    <w:pPr>
      <w:spacing w:after="0" w:line="240" w:lineRule="auto"/>
    </w:pPr>
    <w:rPr>
      <w:rFonts w:ascii="Times New Roman" w:eastAsia="Times New Roman" w:hAnsi="Times New Roman" w:cs="Times New Roman"/>
      <w:sz w:val="28"/>
      <w:szCs w:val="20"/>
      <w:lang w:eastAsia="uk-UA"/>
    </w:rPr>
  </w:style>
  <w:style w:type="character" w:customStyle="1" w:styleId="af9">
    <w:name w:val="Текст Знак"/>
    <w:basedOn w:val="a0"/>
    <w:link w:val="afa"/>
    <w:locked/>
    <w:rsid w:val="008C7D16"/>
    <w:rPr>
      <w:rFonts w:ascii="Courier New" w:hAnsi="Courier New" w:cs="Courier New"/>
      <w:lang w:eastAsia="uk-UA"/>
    </w:rPr>
  </w:style>
  <w:style w:type="paragraph" w:styleId="afa">
    <w:name w:val="Plain Text"/>
    <w:basedOn w:val="a"/>
    <w:link w:val="af9"/>
    <w:rsid w:val="008C7D16"/>
    <w:pPr>
      <w:widowControl/>
      <w:autoSpaceDE/>
      <w:autoSpaceDN/>
      <w:adjustRightInd/>
    </w:pPr>
    <w:rPr>
      <w:rFonts w:ascii="Courier New" w:eastAsiaTheme="minorHAnsi" w:hAnsi="Courier New" w:cs="Courier New"/>
      <w:sz w:val="22"/>
      <w:szCs w:val="22"/>
      <w:lang w:val="ru-RU" w:eastAsia="uk-UA"/>
    </w:rPr>
  </w:style>
  <w:style w:type="character" w:customStyle="1" w:styleId="12">
    <w:name w:val="Текст Знак1"/>
    <w:basedOn w:val="a0"/>
    <w:link w:val="afa"/>
    <w:uiPriority w:val="99"/>
    <w:semiHidden/>
    <w:rsid w:val="008C7D16"/>
    <w:rPr>
      <w:rFonts w:ascii="Consolas" w:eastAsia="Times New Roman" w:hAnsi="Consolas" w:cs="Consolas"/>
      <w:sz w:val="21"/>
      <w:szCs w:val="21"/>
      <w:lang w:val="en-US"/>
    </w:rPr>
  </w:style>
  <w:style w:type="paragraph" w:customStyle="1" w:styleId="13">
    <w:name w:val="Абзац списку1"/>
    <w:basedOn w:val="a"/>
    <w:uiPriority w:val="34"/>
    <w:qFormat/>
    <w:rsid w:val="008C7D16"/>
    <w:pPr>
      <w:widowControl/>
      <w:autoSpaceDE/>
      <w:autoSpaceDN/>
      <w:adjustRightInd/>
      <w:spacing w:after="200" w:line="276" w:lineRule="auto"/>
      <w:ind w:left="720"/>
      <w:contextualSpacing/>
    </w:pPr>
    <w:rPr>
      <w:rFonts w:ascii="Calibri" w:eastAsia="Calibri" w:hAnsi="Calibri" w:cs="Times New Roman"/>
      <w:sz w:val="22"/>
      <w:szCs w:val="22"/>
      <w:lang w:val="ru-RU" w:eastAsia="ru-RU"/>
    </w:rPr>
  </w:style>
  <w:style w:type="paragraph" w:customStyle="1" w:styleId="msonormalcxspmiddle">
    <w:name w:val="msonormalcxspmiddle"/>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ru-RU" w:eastAsia="ru-RU"/>
    </w:rPr>
  </w:style>
  <w:style w:type="paragraph" w:customStyle="1" w:styleId="msonormalcxspmiddlecxspmiddle">
    <w:name w:val="msonormalcxspmiddlecxspmiddle"/>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paragraph" w:customStyle="1" w:styleId="msonormalcxspmiddlecxsplast">
    <w:name w:val="msonormalcxspmiddlecxsplast"/>
    <w:basedOn w:val="a"/>
    <w:uiPriority w:val="99"/>
    <w:rsid w:val="008C7D16"/>
    <w:pPr>
      <w:widowControl/>
      <w:autoSpaceDE/>
      <w:autoSpaceDN/>
      <w:adjustRightInd/>
      <w:spacing w:before="100" w:beforeAutospacing="1" w:after="100" w:afterAutospacing="1"/>
    </w:pPr>
    <w:rPr>
      <w:rFonts w:ascii="Times New Roman" w:eastAsia="Calibri" w:hAnsi="Times New Roman" w:cs="Times New Roman"/>
      <w:lang w:val="uk-UA" w:eastAsia="uk-UA"/>
    </w:rPr>
  </w:style>
  <w:style w:type="paragraph" w:customStyle="1" w:styleId="Style41">
    <w:name w:val="Style41"/>
    <w:basedOn w:val="a"/>
    <w:uiPriority w:val="99"/>
    <w:rsid w:val="008C7D16"/>
    <w:pPr>
      <w:spacing w:line="192" w:lineRule="exact"/>
    </w:pPr>
    <w:rPr>
      <w:rFonts w:ascii="Times New Roman" w:eastAsia="Calibri" w:hAnsi="Times New Roman" w:cs="Times New Roman"/>
      <w:lang w:val="ru-RU" w:eastAsia="ru-RU"/>
    </w:rPr>
  </w:style>
  <w:style w:type="paragraph" w:styleId="afb">
    <w:name w:val="caption"/>
    <w:basedOn w:val="a"/>
    <w:next w:val="a"/>
    <w:uiPriority w:val="35"/>
    <w:unhideWhenUsed/>
    <w:qFormat/>
    <w:rsid w:val="008C7D16"/>
    <w:pPr>
      <w:widowControl/>
      <w:autoSpaceDE/>
      <w:autoSpaceDN/>
      <w:adjustRightInd/>
    </w:pPr>
    <w:rPr>
      <w:rFonts w:ascii="Times New Roman" w:hAnsi="Times New Roman" w:cs="Times New Roman"/>
      <w:b/>
      <w:bCs/>
      <w:sz w:val="20"/>
      <w:szCs w:val="20"/>
      <w:lang w:val="ru-RU" w:eastAsia="ru-RU"/>
    </w:rPr>
  </w:style>
  <w:style w:type="character" w:customStyle="1" w:styleId="FontStyle18">
    <w:name w:val="Font Style18"/>
    <w:basedOn w:val="a0"/>
    <w:rsid w:val="008C7D16"/>
    <w:rPr>
      <w:rFonts w:ascii="Times New Roman" w:hAnsi="Times New Roman" w:cs="Times New Roman" w:hint="default"/>
      <w:sz w:val="20"/>
      <w:szCs w:val="20"/>
    </w:rPr>
  </w:style>
  <w:style w:type="paragraph" w:customStyle="1" w:styleId="25">
    <w:name w:val="Без интервала2"/>
    <w:rsid w:val="008C7D16"/>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у2"/>
    <w:basedOn w:val="a"/>
    <w:rsid w:val="008C7D16"/>
    <w:pPr>
      <w:widowControl/>
      <w:autoSpaceDE/>
      <w:autoSpaceDN/>
      <w:adjustRightInd/>
      <w:spacing w:after="200" w:line="276" w:lineRule="auto"/>
      <w:ind w:left="720"/>
    </w:pPr>
    <w:rPr>
      <w:rFonts w:ascii="Calibri" w:eastAsia="Calibri" w:hAnsi="Calibri" w:cs="Calibri"/>
      <w:sz w:val="22"/>
      <w:szCs w:val="22"/>
      <w:lang w:val="uk-UA" w:eastAsia="uk-UA"/>
    </w:rPr>
  </w:style>
  <w:style w:type="character" w:customStyle="1" w:styleId="130">
    <w:name w:val="Основной текст (13)_"/>
    <w:basedOn w:val="a0"/>
    <w:link w:val="131"/>
    <w:rsid w:val="008C7D16"/>
    <w:rPr>
      <w:sz w:val="17"/>
      <w:szCs w:val="17"/>
      <w:shd w:val="clear" w:color="auto" w:fill="FFFFFF"/>
    </w:rPr>
  </w:style>
  <w:style w:type="character" w:customStyle="1" w:styleId="139pt">
    <w:name w:val="Основной текст (13) + 9 pt"/>
    <w:basedOn w:val="130"/>
    <w:rsid w:val="008C7D16"/>
    <w:rPr>
      <w:sz w:val="18"/>
      <w:szCs w:val="18"/>
    </w:rPr>
  </w:style>
  <w:style w:type="paragraph" w:customStyle="1" w:styleId="131">
    <w:name w:val="Основной текст (13)"/>
    <w:basedOn w:val="a"/>
    <w:link w:val="130"/>
    <w:rsid w:val="008C7D16"/>
    <w:pPr>
      <w:widowControl/>
      <w:shd w:val="clear" w:color="auto" w:fill="FFFFFF"/>
      <w:autoSpaceDE/>
      <w:autoSpaceDN/>
      <w:adjustRightInd/>
      <w:spacing w:line="0" w:lineRule="atLeast"/>
    </w:pPr>
    <w:rPr>
      <w:rFonts w:asciiTheme="minorHAnsi" w:eastAsiaTheme="minorHAnsi" w:hAnsiTheme="minorHAnsi" w:cstheme="minorBidi"/>
      <w:sz w:val="17"/>
      <w:szCs w:val="17"/>
      <w:lang w:val="ru-RU"/>
    </w:rPr>
  </w:style>
  <w:style w:type="character" w:customStyle="1" w:styleId="120">
    <w:name w:val="Основной текст (12)_"/>
    <w:basedOn w:val="a0"/>
    <w:link w:val="121"/>
    <w:rsid w:val="008C7D16"/>
    <w:rPr>
      <w:sz w:val="17"/>
      <w:szCs w:val="17"/>
      <w:shd w:val="clear" w:color="auto" w:fill="FFFFFF"/>
    </w:rPr>
  </w:style>
  <w:style w:type="character" w:customStyle="1" w:styleId="129pt">
    <w:name w:val="Основной текст (12) + 9 pt"/>
    <w:basedOn w:val="120"/>
    <w:rsid w:val="008C7D16"/>
    <w:rPr>
      <w:sz w:val="18"/>
      <w:szCs w:val="18"/>
    </w:rPr>
  </w:style>
  <w:style w:type="paragraph" w:customStyle="1" w:styleId="121">
    <w:name w:val="Основной текст (12)"/>
    <w:basedOn w:val="a"/>
    <w:link w:val="120"/>
    <w:rsid w:val="008C7D16"/>
    <w:pPr>
      <w:widowControl/>
      <w:shd w:val="clear" w:color="auto" w:fill="FFFFFF"/>
      <w:autoSpaceDE/>
      <w:autoSpaceDN/>
      <w:adjustRightInd/>
      <w:spacing w:line="0" w:lineRule="atLeast"/>
    </w:pPr>
    <w:rPr>
      <w:rFonts w:asciiTheme="minorHAnsi" w:eastAsiaTheme="minorHAnsi" w:hAnsiTheme="minorHAnsi" w:cstheme="minorBidi"/>
      <w:sz w:val="17"/>
      <w:szCs w:val="17"/>
      <w:lang w:val="ru-RU"/>
    </w:rPr>
  </w:style>
  <w:style w:type="character" w:styleId="afc">
    <w:name w:val="Strong"/>
    <w:basedOn w:val="a0"/>
    <w:qFormat/>
    <w:rsid w:val="008C7D16"/>
    <w:rPr>
      <w:b/>
      <w:bCs/>
    </w:rPr>
  </w:style>
  <w:style w:type="paragraph" w:customStyle="1" w:styleId="afd">
    <w:name w:val="Абзац списка"/>
    <w:basedOn w:val="a"/>
    <w:qFormat/>
    <w:rsid w:val="008C7D16"/>
    <w:pPr>
      <w:widowControl/>
      <w:autoSpaceDE/>
      <w:autoSpaceDN/>
      <w:adjustRightInd/>
      <w:ind w:left="708"/>
    </w:pPr>
    <w:rPr>
      <w:rFonts w:ascii="Times New Roman" w:hAnsi="Times New Roman" w:cs="Times New Roman"/>
      <w:sz w:val="20"/>
      <w:szCs w:val="20"/>
      <w:lang w:val="ru-RU" w:eastAsia="ru-RU"/>
    </w:rPr>
  </w:style>
  <w:style w:type="paragraph" w:customStyle="1" w:styleId="14">
    <w:name w:val="Абзац списка1"/>
    <w:basedOn w:val="a"/>
    <w:uiPriority w:val="34"/>
    <w:qFormat/>
    <w:rsid w:val="008C7D16"/>
    <w:pPr>
      <w:widowControl/>
      <w:autoSpaceDE/>
      <w:autoSpaceDN/>
      <w:adjustRightInd/>
      <w:ind w:left="720"/>
      <w:contextualSpacing/>
    </w:pPr>
    <w:rPr>
      <w:rFonts w:ascii="Times New Roman" w:hAnsi="Times New Roman" w:cs="Times New Roman"/>
      <w:lang w:val="ru-RU" w:eastAsia="ru-RU"/>
    </w:rPr>
  </w:style>
  <w:style w:type="character" w:customStyle="1" w:styleId="rvts82">
    <w:name w:val="rvts82"/>
    <w:basedOn w:val="a0"/>
    <w:rsid w:val="008C7D16"/>
  </w:style>
  <w:style w:type="paragraph" w:customStyle="1" w:styleId="afe">
    <w:name w:val="Без интервала"/>
    <w:uiPriority w:val="1"/>
    <w:qFormat/>
    <w:rsid w:val="008C7D16"/>
    <w:pPr>
      <w:spacing w:after="0" w:line="240" w:lineRule="auto"/>
    </w:pPr>
    <w:rPr>
      <w:rFonts w:ascii="Calibri" w:eastAsia="Times New Roman" w:hAnsi="Calibri" w:cs="Times New Roman"/>
      <w:lang w:eastAsia="ru-RU"/>
    </w:rPr>
  </w:style>
  <w:style w:type="paragraph" w:customStyle="1" w:styleId="15">
    <w:name w:val="Без інтервалів1"/>
    <w:rsid w:val="008C7D16"/>
    <w:pPr>
      <w:spacing w:after="0" w:line="240" w:lineRule="auto"/>
    </w:pPr>
    <w:rPr>
      <w:rFonts w:ascii="Times New Roman" w:eastAsia="Times New Roman" w:hAnsi="Times New Roman" w:cs="Times New Roman"/>
      <w:sz w:val="24"/>
      <w:szCs w:val="24"/>
      <w:lang w:eastAsia="ru-RU"/>
    </w:rPr>
  </w:style>
  <w:style w:type="character" w:customStyle="1" w:styleId="txt1">
    <w:name w:val="txt1"/>
    <w:rsid w:val="008C7D16"/>
    <w:rPr>
      <w:sz w:val="24"/>
      <w:szCs w:val="24"/>
    </w:rPr>
  </w:style>
  <w:style w:type="paragraph" w:customStyle="1" w:styleId="msonormalbullet2gif">
    <w:name w:val="msonormalbullet2.gif"/>
    <w:basedOn w:val="a"/>
    <w:rsid w:val="008C7D16"/>
    <w:pPr>
      <w:widowControl/>
      <w:autoSpaceDE/>
      <w:autoSpaceDN/>
      <w:adjustRightInd/>
      <w:spacing w:before="100" w:beforeAutospacing="1" w:after="100" w:afterAutospacing="1"/>
    </w:pPr>
    <w:rPr>
      <w:rFonts w:ascii="Times New Roman" w:hAnsi="Times New Roman" w:cs="Times New Roman"/>
      <w:lang w:val="ru-RU" w:eastAsia="ru-RU"/>
    </w:rPr>
  </w:style>
  <w:style w:type="character" w:customStyle="1" w:styleId="aff">
    <w:name w:val="Основной текст + Полужирный"/>
    <w:basedOn w:val="a4"/>
    <w:uiPriority w:val="99"/>
    <w:rsid w:val="002E3738"/>
    <w:rPr>
      <w:rFonts w:ascii="Segoe UI" w:hAnsi="Segoe UI" w:cs="Segoe UI"/>
      <w:b/>
      <w:bCs/>
      <w:sz w:val="15"/>
      <w:szCs w:val="15"/>
      <w:u w:val="none"/>
      <w:shd w:val="clear" w:color="auto" w:fill="FFFFFF"/>
      <w:lang w:eastAsia="ru-RU"/>
    </w:rPr>
  </w:style>
  <w:style w:type="character" w:customStyle="1" w:styleId="27">
    <w:name w:val="Заголовок №2_"/>
    <w:basedOn w:val="a0"/>
    <w:link w:val="28"/>
    <w:uiPriority w:val="99"/>
    <w:rsid w:val="002E3738"/>
    <w:rPr>
      <w:rFonts w:ascii="Segoe UI" w:hAnsi="Segoe UI" w:cs="Segoe UI"/>
      <w:b/>
      <w:bCs/>
      <w:shd w:val="clear" w:color="auto" w:fill="FFFFFF"/>
    </w:rPr>
  </w:style>
  <w:style w:type="paragraph" w:customStyle="1" w:styleId="28">
    <w:name w:val="Заголовок №2"/>
    <w:basedOn w:val="a"/>
    <w:link w:val="27"/>
    <w:uiPriority w:val="99"/>
    <w:rsid w:val="002E3738"/>
    <w:pPr>
      <w:shd w:val="clear" w:color="auto" w:fill="FFFFFF"/>
      <w:autoSpaceDE/>
      <w:autoSpaceDN/>
      <w:adjustRightInd/>
      <w:spacing w:after="600" w:line="240" w:lineRule="atLeast"/>
      <w:ind w:hanging="440"/>
      <w:jc w:val="both"/>
      <w:outlineLvl w:val="1"/>
    </w:pPr>
    <w:rPr>
      <w:rFonts w:ascii="Segoe UI" w:eastAsiaTheme="minorHAnsi" w:hAnsi="Segoe UI" w:cs="Segoe UI"/>
      <w:b/>
      <w:bCs/>
      <w:sz w:val="22"/>
      <w:szCs w:val="22"/>
      <w:lang w:val="ru-RU"/>
    </w:rPr>
  </w:style>
  <w:style w:type="character" w:customStyle="1" w:styleId="6">
    <w:name w:val="Основной текст (6)_"/>
    <w:basedOn w:val="a0"/>
    <w:link w:val="60"/>
    <w:uiPriority w:val="99"/>
    <w:rsid w:val="002E3738"/>
    <w:rPr>
      <w:rFonts w:ascii="Segoe UI" w:hAnsi="Segoe UI" w:cs="Segoe UI"/>
      <w:b/>
      <w:bCs/>
      <w:sz w:val="15"/>
      <w:szCs w:val="15"/>
      <w:shd w:val="clear" w:color="auto" w:fill="FFFFFF"/>
    </w:rPr>
  </w:style>
  <w:style w:type="paragraph" w:customStyle="1" w:styleId="60">
    <w:name w:val="Основной текст (6)"/>
    <w:basedOn w:val="a"/>
    <w:link w:val="6"/>
    <w:uiPriority w:val="99"/>
    <w:rsid w:val="002E3738"/>
    <w:pPr>
      <w:shd w:val="clear" w:color="auto" w:fill="FFFFFF"/>
      <w:autoSpaceDE/>
      <w:autoSpaceDN/>
      <w:adjustRightInd/>
      <w:spacing w:after="60" w:line="240" w:lineRule="atLeast"/>
      <w:jc w:val="center"/>
    </w:pPr>
    <w:rPr>
      <w:rFonts w:ascii="Segoe UI" w:eastAsiaTheme="minorHAnsi" w:hAnsi="Segoe UI" w:cs="Segoe UI"/>
      <w:b/>
      <w:bCs/>
      <w:sz w:val="15"/>
      <w:szCs w:val="15"/>
      <w:lang w:val="ru-RU"/>
    </w:rPr>
  </w:style>
  <w:style w:type="character" w:customStyle="1" w:styleId="61">
    <w:name w:val="Основной текст + 6"/>
    <w:aliases w:val="5 pt8,Полужирный"/>
    <w:basedOn w:val="a4"/>
    <w:uiPriority w:val="99"/>
    <w:rsid w:val="002E3738"/>
    <w:rPr>
      <w:rFonts w:ascii="Segoe UI" w:hAnsi="Segoe UI" w:cs="Segoe UI"/>
      <w:b/>
      <w:bCs/>
      <w:sz w:val="13"/>
      <w:szCs w:val="13"/>
      <w:u w:val="none"/>
      <w:shd w:val="clear" w:color="auto" w:fill="FFFFFF"/>
      <w:lang w:eastAsia="ru-RU"/>
    </w:rPr>
  </w:style>
  <w:style w:type="character" w:customStyle="1" w:styleId="62">
    <w:name w:val="Основной текст + 62"/>
    <w:aliases w:val="5 pt6,Курсив3"/>
    <w:basedOn w:val="a4"/>
    <w:uiPriority w:val="99"/>
    <w:rsid w:val="002E3738"/>
    <w:rPr>
      <w:rFonts w:ascii="Segoe UI" w:hAnsi="Segoe UI" w:cs="Segoe UI"/>
      <w:i/>
      <w:iCs/>
      <w:sz w:val="13"/>
      <w:szCs w:val="13"/>
      <w:u w:val="none"/>
      <w:shd w:val="clear" w:color="auto" w:fill="FFFFFF"/>
      <w:lang w:eastAsia="ru-RU"/>
    </w:rPr>
  </w:style>
  <w:style w:type="character" w:customStyle="1" w:styleId="220">
    <w:name w:val="Заголовок №2 (2)_"/>
    <w:basedOn w:val="a0"/>
    <w:link w:val="221"/>
    <w:uiPriority w:val="99"/>
    <w:rsid w:val="002E3738"/>
    <w:rPr>
      <w:rFonts w:ascii="Segoe UI" w:hAnsi="Segoe UI" w:cs="Segoe UI"/>
      <w:b/>
      <w:bCs/>
      <w:shd w:val="clear" w:color="auto" w:fill="FFFFFF"/>
    </w:rPr>
  </w:style>
  <w:style w:type="paragraph" w:customStyle="1" w:styleId="221">
    <w:name w:val="Заголовок №2 (2)"/>
    <w:basedOn w:val="a"/>
    <w:link w:val="220"/>
    <w:uiPriority w:val="99"/>
    <w:rsid w:val="002E3738"/>
    <w:pPr>
      <w:shd w:val="clear" w:color="auto" w:fill="FFFFFF"/>
      <w:autoSpaceDE/>
      <w:autoSpaceDN/>
      <w:adjustRightInd/>
      <w:spacing w:line="259" w:lineRule="exact"/>
      <w:ind w:hanging="440"/>
      <w:outlineLvl w:val="1"/>
    </w:pPr>
    <w:rPr>
      <w:rFonts w:ascii="Segoe UI" w:eastAsiaTheme="minorHAnsi" w:hAnsi="Segoe UI" w:cs="Segoe UI"/>
      <w:b/>
      <w:bCs/>
      <w:sz w:val="22"/>
      <w:szCs w:val="22"/>
      <w:lang w:val="ru-RU"/>
    </w:rPr>
  </w:style>
  <w:style w:type="character" w:customStyle="1" w:styleId="7">
    <w:name w:val="Основной текст (7)_"/>
    <w:basedOn w:val="a0"/>
    <w:link w:val="70"/>
    <w:uiPriority w:val="99"/>
    <w:rsid w:val="002E3738"/>
    <w:rPr>
      <w:rFonts w:ascii="Segoe UI" w:hAnsi="Segoe UI" w:cs="Segoe UI"/>
      <w:i/>
      <w:iCs/>
      <w:sz w:val="13"/>
      <w:szCs w:val="13"/>
      <w:shd w:val="clear" w:color="auto" w:fill="FFFFFF"/>
    </w:rPr>
  </w:style>
  <w:style w:type="character" w:customStyle="1" w:styleId="71">
    <w:name w:val="Основной текст (7) + Полужирный"/>
    <w:basedOn w:val="7"/>
    <w:uiPriority w:val="99"/>
    <w:rsid w:val="002E3738"/>
    <w:rPr>
      <w:b/>
      <w:bCs/>
    </w:rPr>
  </w:style>
  <w:style w:type="paragraph" w:customStyle="1" w:styleId="70">
    <w:name w:val="Основной текст (7)"/>
    <w:basedOn w:val="a"/>
    <w:link w:val="7"/>
    <w:uiPriority w:val="99"/>
    <w:rsid w:val="002E3738"/>
    <w:pPr>
      <w:shd w:val="clear" w:color="auto" w:fill="FFFFFF"/>
      <w:autoSpaceDE/>
      <w:autoSpaceDN/>
      <w:adjustRightInd/>
      <w:spacing w:before="60" w:line="182" w:lineRule="exact"/>
      <w:ind w:hanging="180"/>
      <w:jc w:val="center"/>
    </w:pPr>
    <w:rPr>
      <w:rFonts w:ascii="Segoe UI" w:eastAsiaTheme="minorHAnsi" w:hAnsi="Segoe UI" w:cs="Segoe UI"/>
      <w:i/>
      <w:iCs/>
      <w:sz w:val="13"/>
      <w:szCs w:val="13"/>
      <w:lang w:val="ru-RU"/>
    </w:rPr>
  </w:style>
  <w:style w:type="character" w:customStyle="1" w:styleId="150">
    <w:name w:val="Основной текст (15)_"/>
    <w:basedOn w:val="a0"/>
    <w:link w:val="151"/>
    <w:uiPriority w:val="99"/>
    <w:rsid w:val="002E3738"/>
    <w:rPr>
      <w:rFonts w:ascii="Segoe UI" w:hAnsi="Segoe UI" w:cs="Segoe UI"/>
      <w:b/>
      <w:bCs/>
      <w:i/>
      <w:iCs/>
      <w:sz w:val="13"/>
      <w:szCs w:val="13"/>
      <w:shd w:val="clear" w:color="auto" w:fill="FFFFFF"/>
    </w:rPr>
  </w:style>
  <w:style w:type="paragraph" w:customStyle="1" w:styleId="151">
    <w:name w:val="Основной текст (15)"/>
    <w:basedOn w:val="a"/>
    <w:link w:val="150"/>
    <w:uiPriority w:val="99"/>
    <w:rsid w:val="002E3738"/>
    <w:pPr>
      <w:shd w:val="clear" w:color="auto" w:fill="FFFFFF"/>
      <w:autoSpaceDE/>
      <w:autoSpaceDN/>
      <w:adjustRightInd/>
      <w:spacing w:before="240" w:line="178" w:lineRule="exact"/>
      <w:ind w:hanging="180"/>
    </w:pPr>
    <w:rPr>
      <w:rFonts w:ascii="Segoe UI" w:eastAsiaTheme="minorHAnsi" w:hAnsi="Segoe UI" w:cs="Segoe UI"/>
      <w:b/>
      <w:bCs/>
      <w:i/>
      <w:iCs/>
      <w:sz w:val="13"/>
      <w:szCs w:val="13"/>
      <w:lang w:val="ru-RU"/>
    </w:rPr>
  </w:style>
  <w:style w:type="character" w:customStyle="1" w:styleId="72">
    <w:name w:val="Основной текст (7) + Не курсив"/>
    <w:basedOn w:val="7"/>
    <w:uiPriority w:val="99"/>
    <w:rsid w:val="002E3738"/>
    <w:rPr>
      <w:u w:val="none"/>
    </w:rPr>
  </w:style>
  <w:style w:type="character" w:customStyle="1" w:styleId="9Exact">
    <w:name w:val="Основной текст (9) Exact"/>
    <w:basedOn w:val="a0"/>
    <w:uiPriority w:val="99"/>
    <w:rsid w:val="002E3738"/>
    <w:rPr>
      <w:rFonts w:ascii="Segoe UI" w:hAnsi="Segoe UI" w:cs="Segoe UI"/>
      <w:b/>
      <w:bCs/>
      <w:spacing w:val="4"/>
      <w:sz w:val="12"/>
      <w:szCs w:val="12"/>
      <w:u w:val="none"/>
    </w:rPr>
  </w:style>
  <w:style w:type="character" w:customStyle="1" w:styleId="29">
    <w:name w:val="Основной текст (2)_"/>
    <w:basedOn w:val="a0"/>
    <w:link w:val="2a"/>
    <w:uiPriority w:val="99"/>
    <w:rsid w:val="002E3738"/>
    <w:rPr>
      <w:rFonts w:ascii="Segoe UI" w:hAnsi="Segoe UI" w:cs="Segoe UI"/>
      <w:sz w:val="13"/>
      <w:szCs w:val="13"/>
      <w:shd w:val="clear" w:color="auto" w:fill="FFFFFF"/>
    </w:rPr>
  </w:style>
  <w:style w:type="paragraph" w:customStyle="1" w:styleId="2a">
    <w:name w:val="Основной текст (2)"/>
    <w:basedOn w:val="a"/>
    <w:link w:val="29"/>
    <w:uiPriority w:val="99"/>
    <w:rsid w:val="002E3738"/>
    <w:pPr>
      <w:shd w:val="clear" w:color="auto" w:fill="FFFFFF"/>
      <w:autoSpaceDE/>
      <w:autoSpaceDN/>
      <w:adjustRightInd/>
      <w:spacing w:after="240" w:line="202" w:lineRule="exact"/>
      <w:jc w:val="both"/>
    </w:pPr>
    <w:rPr>
      <w:rFonts w:ascii="Segoe UI" w:eastAsiaTheme="minorHAnsi" w:hAnsi="Segoe UI" w:cs="Segoe UI"/>
      <w:sz w:val="13"/>
      <w:szCs w:val="13"/>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wnloads\harchuvannya_2018.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Охоплення різними видами харчування</a:t>
            </a:r>
          </a:p>
        </c:rich>
      </c:tx>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cat>
            <c:strRef>
              <c:f>Лист1!$A$2:$A$3</c:f>
              <c:strCache>
                <c:ptCount val="2"/>
                <c:pt idx="0">
                  <c:v>І семестр</c:v>
                </c:pt>
                <c:pt idx="1">
                  <c:v>ІІ семестр</c:v>
                </c:pt>
              </c:strCache>
            </c:strRef>
          </c:cat>
          <c:val>
            <c:numRef>
              <c:f>Лист1!$B$2:$B$3</c:f>
              <c:numCache>
                <c:formatCode>General</c:formatCode>
                <c:ptCount val="2"/>
                <c:pt idx="0">
                  <c:v>99</c:v>
                </c:pt>
                <c:pt idx="1">
                  <c:v>99</c:v>
                </c:pt>
              </c:numCache>
            </c:numRef>
          </c:val>
        </c:ser>
        <c:dLbls>
          <c:showVal val="1"/>
        </c:dLbls>
        <c:shape val="cylinder"/>
        <c:axId val="98149120"/>
        <c:axId val="98151040"/>
        <c:axId val="0"/>
      </c:bar3DChart>
      <c:catAx>
        <c:axId val="98149120"/>
        <c:scaling>
          <c:orientation val="minMax"/>
        </c:scaling>
        <c:axPos val="b"/>
        <c:tickLblPos val="nextTo"/>
        <c:crossAx val="98151040"/>
        <c:crosses val="autoZero"/>
        <c:auto val="1"/>
        <c:lblAlgn val="ctr"/>
        <c:lblOffset val="100"/>
      </c:catAx>
      <c:valAx>
        <c:axId val="98151040"/>
        <c:scaling>
          <c:orientation val="minMax"/>
        </c:scaling>
        <c:axPos val="l"/>
        <c:majorGridlines/>
        <c:numFmt formatCode="General" sourceLinked="1"/>
        <c:tickLblPos val="nextTo"/>
        <c:crossAx val="98149120"/>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Охоплення гарячим харчуванням</a:t>
            </a:r>
          </a:p>
        </c:rich>
      </c:tx>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cat>
            <c:strRef>
              <c:f>Лист1!$A$2:$A$3</c:f>
              <c:strCache>
                <c:ptCount val="2"/>
                <c:pt idx="0">
                  <c:v>І семестр</c:v>
                </c:pt>
                <c:pt idx="1">
                  <c:v>ІІ семестр</c:v>
                </c:pt>
              </c:strCache>
            </c:strRef>
          </c:cat>
          <c:val>
            <c:numRef>
              <c:f>Лист1!$B$2:$B$3</c:f>
              <c:numCache>
                <c:formatCode>General</c:formatCode>
                <c:ptCount val="2"/>
                <c:pt idx="0">
                  <c:v>99</c:v>
                </c:pt>
                <c:pt idx="1">
                  <c:v>99</c:v>
                </c:pt>
              </c:numCache>
            </c:numRef>
          </c:val>
        </c:ser>
        <c:dLbls>
          <c:showVal val="1"/>
        </c:dLbls>
        <c:shape val="cylinder"/>
        <c:axId val="50369664"/>
        <c:axId val="50371200"/>
        <c:axId val="0"/>
      </c:bar3DChart>
      <c:catAx>
        <c:axId val="50369664"/>
        <c:scaling>
          <c:orientation val="minMax"/>
        </c:scaling>
        <c:axPos val="b"/>
        <c:tickLblPos val="nextTo"/>
        <c:crossAx val="50371200"/>
        <c:crosses val="autoZero"/>
        <c:auto val="1"/>
        <c:lblAlgn val="ctr"/>
        <c:lblOffset val="100"/>
      </c:catAx>
      <c:valAx>
        <c:axId val="50371200"/>
        <c:scaling>
          <c:orientation val="minMax"/>
        </c:scaling>
        <c:axPos val="l"/>
        <c:majorGridlines/>
        <c:numFmt formatCode="General" sourceLinked="1"/>
        <c:tickLblPos val="nextTo"/>
        <c:crossAx val="50369664"/>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Охоплення харчуванням учнів пільгового контингеннту</a:t>
            </a:r>
          </a:p>
          <a:p>
            <a:pPr>
              <a:defRPr/>
            </a:pPr>
            <a:endParaRPr lang="ru-RU"/>
          </a:p>
        </c:rich>
      </c:tx>
      <c:layout>
        <c:manualLayout>
          <c:xMode val="edge"/>
          <c:yMode val="edge"/>
          <c:x val="0.15496561896705074"/>
          <c:y val="3.0769230769230792E-2"/>
        </c:manualLayout>
      </c:layout>
    </c:title>
    <c:view3D>
      <c:perspective val="30"/>
    </c:view3D>
    <c:plotArea>
      <c:layout/>
      <c:bar3DChart>
        <c:barDir val="col"/>
        <c:grouping val="clustered"/>
        <c:ser>
          <c:idx val="0"/>
          <c:order val="0"/>
          <c:tx>
            <c:strRef>
              <c:f>Лист1!$B$1</c:f>
              <c:strCache>
                <c:ptCount val="1"/>
                <c:pt idx="0">
                  <c:v>Охоплення різними видами харчування</c:v>
                </c:pt>
              </c:strCache>
            </c:strRef>
          </c:tx>
          <c:cat>
            <c:strRef>
              <c:f>Лист1!$A$2:$A$3</c:f>
              <c:strCache>
                <c:ptCount val="2"/>
                <c:pt idx="0">
                  <c:v>І семестр</c:v>
                </c:pt>
                <c:pt idx="1">
                  <c:v>ІІ семестр</c:v>
                </c:pt>
              </c:strCache>
            </c:strRef>
          </c:cat>
          <c:val>
            <c:numRef>
              <c:f>Лист1!$B$2:$B$3</c:f>
              <c:numCache>
                <c:formatCode>General</c:formatCode>
                <c:ptCount val="2"/>
                <c:pt idx="0">
                  <c:v>12</c:v>
                </c:pt>
                <c:pt idx="1">
                  <c:v>19</c:v>
                </c:pt>
              </c:numCache>
            </c:numRef>
          </c:val>
        </c:ser>
        <c:dLbls>
          <c:showVal val="1"/>
        </c:dLbls>
        <c:shape val="cylinder"/>
        <c:axId val="50522752"/>
        <c:axId val="76218752"/>
        <c:axId val="0"/>
      </c:bar3DChart>
      <c:catAx>
        <c:axId val="50522752"/>
        <c:scaling>
          <c:orientation val="minMax"/>
        </c:scaling>
        <c:axPos val="b"/>
        <c:tickLblPos val="nextTo"/>
        <c:crossAx val="76218752"/>
        <c:crosses val="autoZero"/>
        <c:auto val="1"/>
        <c:lblAlgn val="ctr"/>
        <c:lblOffset val="100"/>
      </c:catAx>
      <c:valAx>
        <c:axId val="76218752"/>
        <c:scaling>
          <c:orientation val="minMax"/>
        </c:scaling>
        <c:axPos val="l"/>
        <c:majorGridlines/>
        <c:numFmt formatCode="General" sourceLinked="1"/>
        <c:tickLblPos val="nextTo"/>
        <c:crossAx val="50522752"/>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Стан охоплення гарячим харчуванням </a:t>
            </a:r>
          </a:p>
          <a:p>
            <a:pPr>
              <a:defRPr/>
            </a:pPr>
            <a:r>
              <a:rPr lang="ru-RU"/>
              <a:t>учнів 5-11 класів у  2018 році</a:t>
            </a:r>
          </a:p>
        </c:rich>
      </c:tx>
      <c:layout>
        <c:manualLayout>
          <c:xMode val="edge"/>
          <c:yMode val="edge"/>
          <c:x val="0.167010176359534"/>
          <c:y val="3.2745590653308412E-2"/>
        </c:manualLayout>
      </c:layout>
      <c:spPr>
        <a:noFill/>
        <a:ln w="25400">
          <a:noFill/>
        </a:ln>
      </c:spPr>
    </c:title>
    <c:plotArea>
      <c:layout>
        <c:manualLayout>
          <c:layoutTarget val="inner"/>
          <c:xMode val="edge"/>
          <c:yMode val="edge"/>
          <c:x val="9.0058505247884016E-2"/>
          <c:y val="0.25097335868475334"/>
          <c:w val="0.74619904348246213"/>
          <c:h val="0.51556542675550121"/>
        </c:manualLayout>
      </c:layout>
      <c:barChart>
        <c:barDir val="col"/>
        <c:grouping val="clustered"/>
        <c:ser>
          <c:idx val="0"/>
          <c:order val="0"/>
          <c:tx>
            <c:strRef>
              <c:f>грудень!$B$54</c:f>
              <c:strCache>
                <c:ptCount val="1"/>
                <c:pt idx="0">
                  <c:v>січень</c:v>
                </c:pt>
              </c:strCache>
            </c:strRef>
          </c:tx>
          <c:spPr>
            <a:solidFill>
              <a:srgbClr val="7030A0"/>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грудень!$B$56:$B$66</c:f>
              <c:numCache>
                <c:formatCode>0%</c:formatCode>
                <c:ptCount val="11"/>
                <c:pt idx="0">
                  <c:v>0.97931034482758617</c:v>
                </c:pt>
                <c:pt idx="1">
                  <c:v>0.98936170212765517</c:v>
                </c:pt>
                <c:pt idx="2">
                  <c:v>0.87344028520499162</c:v>
                </c:pt>
                <c:pt idx="3">
                  <c:v>0.98117647058823532</c:v>
                </c:pt>
                <c:pt idx="4">
                  <c:v>0.9857142857142821</c:v>
                </c:pt>
                <c:pt idx="5">
                  <c:v>0.98305084745762716</c:v>
                </c:pt>
                <c:pt idx="6">
                  <c:v>0.94237288135593156</c:v>
                </c:pt>
                <c:pt idx="7">
                  <c:v>0.98556430446193521</c:v>
                </c:pt>
                <c:pt idx="8">
                  <c:v>0.95804195804195802</c:v>
                </c:pt>
                <c:pt idx="9">
                  <c:v>1</c:v>
                </c:pt>
                <c:pt idx="10">
                  <c:v>0.9612789674391351</c:v>
                </c:pt>
              </c:numCache>
            </c:numRef>
          </c:val>
        </c:ser>
        <c:ser>
          <c:idx val="1"/>
          <c:order val="1"/>
          <c:tx>
            <c:strRef>
              <c:f>грудень!$C$54</c:f>
              <c:strCache>
                <c:ptCount val="1"/>
                <c:pt idx="0">
                  <c:v>лютий</c:v>
                </c:pt>
              </c:strCache>
            </c:strRef>
          </c:tx>
          <c:spPr>
            <a:solidFill>
              <a:srgbClr val="F13BCA"/>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грудень!$C$56:$C$66</c:f>
              <c:numCache>
                <c:formatCode>0%</c:formatCode>
                <c:ptCount val="11"/>
                <c:pt idx="0">
                  <c:v>0.98611111111111116</c:v>
                </c:pt>
                <c:pt idx="1">
                  <c:v>0.95454545454545903</c:v>
                </c:pt>
                <c:pt idx="2">
                  <c:v>0.87188612099644058</c:v>
                </c:pt>
                <c:pt idx="3">
                  <c:v>0.97882352941176476</c:v>
                </c:pt>
                <c:pt idx="4">
                  <c:v>0.97733711048159022</c:v>
                </c:pt>
                <c:pt idx="5">
                  <c:v>0.97500000000000064</c:v>
                </c:pt>
                <c:pt idx="6">
                  <c:v>0.93602693602693599</c:v>
                </c:pt>
                <c:pt idx="7">
                  <c:v>0.9790849673202614</c:v>
                </c:pt>
                <c:pt idx="8">
                  <c:v>0.95804195804195802</c:v>
                </c:pt>
                <c:pt idx="9">
                  <c:v>1</c:v>
                </c:pt>
                <c:pt idx="10">
                  <c:v>0.95499707773232023</c:v>
                </c:pt>
              </c:numCache>
            </c:numRef>
          </c:val>
        </c:ser>
        <c:ser>
          <c:idx val="2"/>
          <c:order val="2"/>
          <c:tx>
            <c:strRef>
              <c:f>грудень!$D$54</c:f>
              <c:strCache>
                <c:ptCount val="1"/>
                <c:pt idx="0">
                  <c:v>березень</c:v>
                </c:pt>
              </c:strCache>
            </c:strRef>
          </c:tx>
          <c:spPr>
            <a:solidFill>
              <a:srgbClr val="FFFF00"/>
            </a:solidFill>
            <a:ln w="12700">
              <a:solidFill>
                <a:srgbClr val="000000"/>
              </a:solidFill>
              <a:prstDash val="solid"/>
            </a:ln>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грудень!$D$56:$D$66</c:f>
              <c:numCache>
                <c:formatCode>0%</c:formatCode>
                <c:ptCount val="11"/>
                <c:pt idx="0">
                  <c:v>0.97931034482758617</c:v>
                </c:pt>
                <c:pt idx="1">
                  <c:v>0.97163120567376315</c:v>
                </c:pt>
                <c:pt idx="2">
                  <c:v>0.89445438282647549</c:v>
                </c:pt>
                <c:pt idx="3">
                  <c:v>0.98113207547169756</c:v>
                </c:pt>
                <c:pt idx="4">
                  <c:v>0.98853868194842021</c:v>
                </c:pt>
                <c:pt idx="5">
                  <c:v>0.99152542372881369</c:v>
                </c:pt>
                <c:pt idx="6">
                  <c:v>0.94237288135593156</c:v>
                </c:pt>
                <c:pt idx="7">
                  <c:v>0.98552631578947358</c:v>
                </c:pt>
                <c:pt idx="8">
                  <c:v>0.95804195804195802</c:v>
                </c:pt>
                <c:pt idx="9">
                  <c:v>1</c:v>
                </c:pt>
                <c:pt idx="10">
                  <c:v>0.96383416642164066</c:v>
                </c:pt>
              </c:numCache>
            </c:numRef>
          </c:val>
        </c:ser>
        <c:ser>
          <c:idx val="3"/>
          <c:order val="3"/>
          <c:tx>
            <c:strRef>
              <c:f>грудень!$E$55</c:f>
              <c:strCache>
                <c:ptCount val="1"/>
                <c:pt idx="0">
                  <c:v>квітень</c:v>
                </c:pt>
              </c:strCache>
            </c:strRef>
          </c:tx>
          <c:spPr>
            <a:solidFill>
              <a:srgbClr val="C0000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грудень!$E$56:$E$66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4"/>
          <c:order val="4"/>
          <c:tx>
            <c:strRef>
              <c:f>грудень!$F$55</c:f>
              <c:strCache>
                <c:ptCount val="1"/>
                <c:pt idx="0">
                  <c:v>травень</c:v>
                </c:pt>
              </c:strCache>
            </c:strRef>
          </c:tx>
          <c:spPr>
            <a:solidFill>
              <a:srgbClr val="00B0F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грудень!$F$56:$F$66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5"/>
          <c:order val="5"/>
          <c:tx>
            <c:strRef>
              <c:f>грудень!$G$55</c:f>
              <c:strCache>
                <c:ptCount val="1"/>
                <c:pt idx="0">
                  <c:v>вересень</c:v>
                </c:pt>
              </c:strCache>
            </c:strRef>
          </c:tx>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грудень!$G$56:$G$66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6"/>
          <c:order val="6"/>
          <c:tx>
            <c:strRef>
              <c:f>грудень!$H$55</c:f>
              <c:strCache>
                <c:ptCount val="1"/>
                <c:pt idx="0">
                  <c:v>жовтень</c:v>
                </c:pt>
              </c:strCache>
            </c:strRef>
          </c:tx>
          <c:spPr>
            <a:solidFill>
              <a:srgbClr val="00B05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грудень!$H$56:$H$66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7"/>
          <c:order val="7"/>
          <c:tx>
            <c:strRef>
              <c:f>грудень!$I$55</c:f>
              <c:strCache>
                <c:ptCount val="1"/>
                <c:pt idx="0">
                  <c:v>листопад</c:v>
                </c:pt>
              </c:strCache>
            </c:strRef>
          </c:tx>
          <c:spPr>
            <a:solidFill>
              <a:srgbClr val="FF0000"/>
            </a:solidFill>
          </c:spPr>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грудень!$I$56:$I$66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ser>
          <c:idx val="8"/>
          <c:order val="8"/>
          <c:tx>
            <c:strRef>
              <c:f>грудень!$J$55</c:f>
              <c:strCache>
                <c:ptCount val="1"/>
                <c:pt idx="0">
                  <c:v>грудень</c:v>
                </c:pt>
              </c:strCache>
            </c:strRef>
          </c:tx>
          <c:cat>
            <c:strRef>
              <c:f>грудень!$A$56:$A$66</c:f>
              <c:strCache>
                <c:ptCount val="11"/>
                <c:pt idx="0">
                  <c:v>7</c:v>
                </c:pt>
                <c:pt idx="1">
                  <c:v>10</c:v>
                </c:pt>
                <c:pt idx="2">
                  <c:v>12</c:v>
                </c:pt>
                <c:pt idx="3">
                  <c:v>34</c:v>
                </c:pt>
                <c:pt idx="4">
                  <c:v>35</c:v>
                </c:pt>
                <c:pt idx="5">
                  <c:v>41</c:v>
                </c:pt>
                <c:pt idx="6">
                  <c:v>48</c:v>
                </c:pt>
                <c:pt idx="7">
                  <c:v>53</c:v>
                </c:pt>
                <c:pt idx="8">
                  <c:v>66</c:v>
                </c:pt>
                <c:pt idx="9">
                  <c:v>120</c:v>
                </c:pt>
                <c:pt idx="10">
                  <c:v>по району</c:v>
                </c:pt>
              </c:strCache>
            </c:strRef>
          </c:cat>
          <c:val>
            <c:numRef>
              <c:f>грудень!$J$56:$J$66</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val>
        </c:ser>
        <c:axId val="76273536"/>
        <c:axId val="76275072"/>
      </c:barChart>
      <c:catAx>
        <c:axId val="76273536"/>
        <c:scaling>
          <c:orientation val="minMax"/>
        </c:scaling>
        <c:axPos val="b"/>
        <c:numFmt formatCode="General" sourceLinked="1"/>
        <c:tickLblPos val="nextTo"/>
        <c:spPr>
          <a:ln w="3175">
            <a:solidFill>
              <a:srgbClr val="000000"/>
            </a:solidFill>
            <a:prstDash val="solid"/>
          </a:ln>
        </c:spPr>
        <c:txPr>
          <a:bodyPr rot="-5400000" vert="horz"/>
          <a:lstStyle/>
          <a:p>
            <a:pPr>
              <a:defRPr/>
            </a:pPr>
            <a:endParaRPr lang="uk-UA"/>
          </a:p>
        </c:txPr>
        <c:crossAx val="76275072"/>
        <c:crosses val="autoZero"/>
        <c:auto val="1"/>
        <c:lblAlgn val="ctr"/>
        <c:lblOffset val="100"/>
        <c:tickLblSkip val="1"/>
        <c:tickMarkSkip val="1"/>
      </c:catAx>
      <c:valAx>
        <c:axId val="7627507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a:pPr>
            <a:endParaRPr lang="uk-UA"/>
          </a:p>
        </c:txPr>
        <c:crossAx val="76273536"/>
        <c:crosses val="autoZero"/>
        <c:crossBetween val="between"/>
      </c:valAx>
      <c:spPr>
        <a:noFill/>
        <a:ln w="12700">
          <a:solidFill>
            <a:srgbClr val="808080"/>
          </a:solidFill>
          <a:prstDash val="solid"/>
        </a:ln>
      </c:spPr>
    </c:plotArea>
    <c:legend>
      <c:legendPos val="r"/>
      <c:legendEntry>
        <c:idx val="5"/>
        <c:delete val="1"/>
      </c:legendEntry>
      <c:legendEntry>
        <c:idx val="6"/>
        <c:delete val="1"/>
      </c:legendEntry>
      <c:legendEntry>
        <c:idx val="7"/>
        <c:delete val="1"/>
      </c:legendEntry>
      <c:legendEntry>
        <c:idx val="8"/>
        <c:delete val="1"/>
      </c:legendEntry>
      <c:layout>
        <c:manualLayout>
          <c:xMode val="edge"/>
          <c:yMode val="edge"/>
          <c:x val="0.84880239520958534"/>
          <c:y val="0.28211621600014758"/>
          <c:w val="0.13922155688622867"/>
          <c:h val="0.58438359028601383"/>
        </c:manualLayout>
      </c:layout>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pitchFamily="18" charset="0"/>
          <a:ea typeface="Arial Cyr"/>
          <a:cs typeface="Times New Roman" pitchFamily="18" charset="0"/>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view3D>
      <c:perspective val="30"/>
    </c:view3D>
    <c:plotArea>
      <c:layout/>
      <c:bar3DChart>
        <c:barDir val="col"/>
        <c:grouping val="clustered"/>
        <c:ser>
          <c:idx val="0"/>
          <c:order val="0"/>
          <c:tx>
            <c:strRef>
              <c:f>Лист1!$B$1</c:f>
              <c:strCache>
                <c:ptCount val="1"/>
                <c:pt idx="0">
                  <c:v>Харчування учнів у групах продовженого дня</c:v>
                </c:pt>
              </c:strCache>
            </c:strRef>
          </c:tx>
          <c:cat>
            <c:strRef>
              <c:f>Лист1!$A$2:$A$3</c:f>
              <c:strCache>
                <c:ptCount val="2"/>
                <c:pt idx="0">
                  <c:v>І семестр</c:v>
                </c:pt>
                <c:pt idx="1">
                  <c:v>ІІ семестр</c:v>
                </c:pt>
              </c:strCache>
            </c:strRef>
          </c:cat>
          <c:val>
            <c:numRef>
              <c:f>Лист1!$B$2:$B$3</c:f>
              <c:numCache>
                <c:formatCode>General</c:formatCode>
                <c:ptCount val="2"/>
                <c:pt idx="0">
                  <c:v>100</c:v>
                </c:pt>
                <c:pt idx="1">
                  <c:v>100</c:v>
                </c:pt>
              </c:numCache>
            </c:numRef>
          </c:val>
        </c:ser>
        <c:dLbls>
          <c:showVal val="1"/>
        </c:dLbls>
        <c:shape val="cylinder"/>
        <c:axId val="76297728"/>
        <c:axId val="76299264"/>
        <c:axId val="0"/>
      </c:bar3DChart>
      <c:catAx>
        <c:axId val="76297728"/>
        <c:scaling>
          <c:orientation val="minMax"/>
        </c:scaling>
        <c:axPos val="b"/>
        <c:tickLblPos val="nextTo"/>
        <c:crossAx val="76299264"/>
        <c:crosses val="autoZero"/>
        <c:auto val="1"/>
        <c:lblAlgn val="ctr"/>
        <c:lblOffset val="100"/>
      </c:catAx>
      <c:valAx>
        <c:axId val="76299264"/>
        <c:scaling>
          <c:orientation val="minMax"/>
        </c:scaling>
        <c:axPos val="l"/>
        <c:majorGridlines/>
        <c:numFmt formatCode="General" sourceLinked="1"/>
        <c:tickLblPos val="nextTo"/>
        <c:crossAx val="76297728"/>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view3D>
      <c:perspective val="30"/>
    </c:view3D>
    <c:plotArea>
      <c:layout/>
      <c:bar3DChart>
        <c:barDir val="col"/>
        <c:grouping val="clustered"/>
        <c:ser>
          <c:idx val="0"/>
          <c:order val="0"/>
          <c:tx>
            <c:strRef>
              <c:f>Лист1!$B$1</c:f>
              <c:strCache>
                <c:ptCount val="1"/>
                <c:pt idx="0">
                  <c:v>Охоплення дієтичним харчуванням</c:v>
                </c:pt>
              </c:strCache>
            </c:strRef>
          </c:tx>
          <c:cat>
            <c:strRef>
              <c:f>Лист1!$A$2:$A$3</c:f>
              <c:strCache>
                <c:ptCount val="2"/>
                <c:pt idx="0">
                  <c:v>І семестр</c:v>
                </c:pt>
                <c:pt idx="1">
                  <c:v>ІІ семестр</c:v>
                </c:pt>
              </c:strCache>
            </c:strRef>
          </c:cat>
          <c:val>
            <c:numRef>
              <c:f>Лист1!$B$2:$B$3</c:f>
              <c:numCache>
                <c:formatCode>General</c:formatCode>
                <c:ptCount val="2"/>
                <c:pt idx="0">
                  <c:v>77</c:v>
                </c:pt>
                <c:pt idx="1">
                  <c:v>95</c:v>
                </c:pt>
              </c:numCache>
            </c:numRef>
          </c:val>
        </c:ser>
        <c:dLbls>
          <c:showVal val="1"/>
        </c:dLbls>
        <c:shape val="cylinder"/>
        <c:axId val="50396160"/>
        <c:axId val="50524928"/>
        <c:axId val="0"/>
      </c:bar3DChart>
      <c:catAx>
        <c:axId val="50396160"/>
        <c:scaling>
          <c:orientation val="minMax"/>
        </c:scaling>
        <c:axPos val="b"/>
        <c:tickLblPos val="nextTo"/>
        <c:crossAx val="50524928"/>
        <c:crosses val="autoZero"/>
        <c:auto val="1"/>
        <c:lblAlgn val="ctr"/>
        <c:lblOffset val="100"/>
      </c:catAx>
      <c:valAx>
        <c:axId val="50524928"/>
        <c:scaling>
          <c:orientation val="minMax"/>
        </c:scaling>
        <c:axPos val="l"/>
        <c:majorGridlines/>
        <c:numFmt formatCode="General" sourceLinked="1"/>
        <c:tickLblPos val="nextTo"/>
        <c:crossAx val="50396160"/>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view3D>
      <c:perspective val="30"/>
    </c:view3D>
    <c:plotArea>
      <c:layout/>
      <c:bar3DChart>
        <c:barDir val="col"/>
        <c:grouping val="clustered"/>
        <c:ser>
          <c:idx val="0"/>
          <c:order val="0"/>
          <c:tx>
            <c:strRef>
              <c:f>Лист1!$B$1</c:f>
              <c:strCache>
                <c:ptCount val="1"/>
                <c:pt idx="0">
                  <c:v>Відсоток учнів 1-х класів, які отримують молоко</c:v>
                </c:pt>
              </c:strCache>
            </c:strRef>
          </c:tx>
          <c:cat>
            <c:strRef>
              <c:f>Лист1!$A$2:$A$6</c:f>
              <c:strCache>
                <c:ptCount val="5"/>
                <c:pt idx="0">
                  <c:v>1-А</c:v>
                </c:pt>
                <c:pt idx="1">
                  <c:v>1-Б</c:v>
                </c:pt>
                <c:pt idx="2">
                  <c:v>1-В</c:v>
                </c:pt>
                <c:pt idx="3">
                  <c:v>1-Г</c:v>
                </c:pt>
                <c:pt idx="4">
                  <c:v>1-Д</c:v>
                </c:pt>
              </c:strCache>
            </c:strRef>
          </c:cat>
          <c:val>
            <c:numRef>
              <c:f>Лист1!$B$2:$B$6</c:f>
              <c:numCache>
                <c:formatCode>General</c:formatCode>
                <c:ptCount val="5"/>
                <c:pt idx="0">
                  <c:v>100</c:v>
                </c:pt>
                <c:pt idx="1">
                  <c:v>100</c:v>
                </c:pt>
                <c:pt idx="2">
                  <c:v>100</c:v>
                </c:pt>
                <c:pt idx="3">
                  <c:v>100</c:v>
                </c:pt>
                <c:pt idx="4">
                  <c:v>100</c:v>
                </c:pt>
              </c:numCache>
            </c:numRef>
          </c:val>
        </c:ser>
        <c:dLbls>
          <c:showVal val="1"/>
        </c:dLbls>
        <c:shape val="cylinder"/>
        <c:axId val="90837760"/>
        <c:axId val="90839296"/>
        <c:axId val="0"/>
      </c:bar3DChart>
      <c:catAx>
        <c:axId val="90837760"/>
        <c:scaling>
          <c:orientation val="minMax"/>
        </c:scaling>
        <c:axPos val="b"/>
        <c:tickLblPos val="nextTo"/>
        <c:crossAx val="90839296"/>
        <c:crosses val="autoZero"/>
        <c:auto val="1"/>
        <c:lblAlgn val="ctr"/>
        <c:lblOffset val="100"/>
      </c:catAx>
      <c:valAx>
        <c:axId val="90839296"/>
        <c:scaling>
          <c:orientation val="minMax"/>
        </c:scaling>
        <c:axPos val="l"/>
        <c:majorGridlines/>
        <c:numFmt formatCode="General" sourceLinked="1"/>
        <c:tickLblPos val="nextTo"/>
        <c:crossAx val="90837760"/>
        <c:crosses val="autoZero"/>
        <c:crossBetween val="between"/>
      </c:valAx>
    </c:plotArea>
    <c:plotVisOnly val="1"/>
  </c:chart>
  <c:txPr>
    <a:bodyPr/>
    <a:lstStyle/>
    <a:p>
      <a:pPr>
        <a:defRPr sz="800">
          <a:latin typeface="Times New Roman" pitchFamily="18" charset="0"/>
          <a:cs typeface="Times New Roman"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7F9AE-DA40-48A7-99EA-8ED22440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38526</Words>
  <Characters>21961</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dc:creator>
  <cp:lastModifiedBy>lWaRGoDl</cp:lastModifiedBy>
  <cp:revision>25</cp:revision>
  <cp:lastPrinted>2018-09-11T08:15:00Z</cp:lastPrinted>
  <dcterms:created xsi:type="dcterms:W3CDTF">2017-06-12T17:34:00Z</dcterms:created>
  <dcterms:modified xsi:type="dcterms:W3CDTF">2018-09-11T08:19:00Z</dcterms:modified>
</cp:coreProperties>
</file>